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4C" w:rsidRDefault="00F95A4C" w:rsidP="00F95A4C">
      <w:pPr>
        <w:pStyle w:val="NoSpacing"/>
        <w:jc w:val="center"/>
        <w:rPr>
          <w:rFonts w:ascii="Times New Roman" w:hAnsi="Times New Roman" w:cs="Times New Roman"/>
          <w:b/>
          <w:sz w:val="24"/>
        </w:rPr>
      </w:pPr>
      <w:r w:rsidRPr="00087F8D">
        <w:rPr>
          <w:rFonts w:ascii="Times New Roman" w:hAnsi="Times New Roman" w:cs="Times New Roman"/>
          <w:b/>
          <w:sz w:val="24"/>
        </w:rPr>
        <w:t>FROFIL GURU SEBAGAI PENGEMBANG BUDAYA NASIONAL</w:t>
      </w:r>
      <w:r>
        <w:rPr>
          <w:rFonts w:ascii="Times New Roman" w:hAnsi="Times New Roman" w:cs="Times New Roman"/>
          <w:b/>
          <w:sz w:val="24"/>
        </w:rPr>
        <w:t xml:space="preserve"> </w:t>
      </w:r>
      <w:r w:rsidRPr="00087F8D">
        <w:rPr>
          <w:rFonts w:ascii="Times New Roman" w:hAnsi="Times New Roman" w:cs="Times New Roman"/>
          <w:b/>
          <w:sz w:val="24"/>
        </w:rPr>
        <w:t xml:space="preserve">DALAM MENGHADAPI </w:t>
      </w:r>
      <w:r>
        <w:rPr>
          <w:rFonts w:ascii="Times New Roman" w:hAnsi="Times New Roman" w:cs="Times New Roman"/>
          <w:b/>
          <w:sz w:val="24"/>
        </w:rPr>
        <w:t xml:space="preserve">TRANSFORMASI DIGITAL MENUJU ERA SOCIETY </w:t>
      </w:r>
    </w:p>
    <w:p w:rsidR="00F95A4C" w:rsidRPr="00087F8D" w:rsidRDefault="00F95A4C" w:rsidP="00F95A4C">
      <w:pPr>
        <w:pStyle w:val="NoSpacing"/>
        <w:jc w:val="center"/>
        <w:rPr>
          <w:rFonts w:ascii="Times New Roman" w:hAnsi="Times New Roman" w:cs="Times New Roman"/>
          <w:b/>
          <w:sz w:val="24"/>
        </w:rPr>
      </w:pPr>
      <w:r>
        <w:rPr>
          <w:rFonts w:ascii="Times New Roman" w:hAnsi="Times New Roman" w:cs="Times New Roman"/>
          <w:b/>
          <w:sz w:val="24"/>
        </w:rPr>
        <w:t>LIMA KOMA NOL</w:t>
      </w:r>
    </w:p>
    <w:p w:rsidR="00F95A4C" w:rsidRPr="00F95A4C" w:rsidRDefault="00F95A4C" w:rsidP="00F95A4C">
      <w:pPr>
        <w:pStyle w:val="NoSpacing"/>
        <w:jc w:val="center"/>
        <w:rPr>
          <w:rFonts w:ascii="Times New Roman" w:hAnsi="Times New Roman" w:cs="Times New Roman"/>
          <w:b/>
          <w:sz w:val="24"/>
        </w:rPr>
      </w:pPr>
      <w:r w:rsidRPr="00F95A4C">
        <w:rPr>
          <w:rFonts w:ascii="Times New Roman" w:hAnsi="Times New Roman" w:cs="Times New Roman"/>
          <w:b/>
          <w:sz w:val="24"/>
        </w:rPr>
        <w:t>Oleh</w:t>
      </w:r>
    </w:p>
    <w:p w:rsidR="00F95A4C" w:rsidRPr="00F95A4C" w:rsidRDefault="00F95A4C" w:rsidP="00F95A4C">
      <w:pPr>
        <w:pStyle w:val="NoSpacing"/>
        <w:jc w:val="center"/>
        <w:rPr>
          <w:rFonts w:ascii="Times New Roman" w:hAnsi="Times New Roman" w:cs="Times New Roman"/>
          <w:b/>
          <w:sz w:val="24"/>
        </w:rPr>
      </w:pPr>
      <w:r w:rsidRPr="00F95A4C">
        <w:rPr>
          <w:rFonts w:ascii="Times New Roman" w:hAnsi="Times New Roman" w:cs="Times New Roman"/>
          <w:b/>
          <w:sz w:val="24"/>
        </w:rPr>
        <w:t>Dr. Burhanuddin,S.Sos, M.Pd</w:t>
      </w:r>
    </w:p>
    <w:p w:rsidR="00F95A4C" w:rsidRDefault="00F95A4C" w:rsidP="00F95A4C">
      <w:pPr>
        <w:pStyle w:val="NoSpacing"/>
        <w:jc w:val="center"/>
        <w:rPr>
          <w:rFonts w:ascii="Times New Roman" w:hAnsi="Times New Roman" w:cs="Times New Roman"/>
          <w:sz w:val="24"/>
        </w:rPr>
      </w:pPr>
      <w:r>
        <w:rPr>
          <w:rFonts w:ascii="Times New Roman" w:hAnsi="Times New Roman" w:cs="Times New Roman"/>
          <w:i/>
          <w:sz w:val="24"/>
        </w:rPr>
        <w:t>Dosen FKIP UGN Padangsidimpuan</w:t>
      </w:r>
      <w:r>
        <w:rPr>
          <w:rFonts w:ascii="Times New Roman" w:hAnsi="Times New Roman" w:cs="Times New Roman"/>
          <w:sz w:val="24"/>
        </w:rPr>
        <w:t xml:space="preserve"> </w:t>
      </w:r>
    </w:p>
    <w:p w:rsidR="00F95A4C" w:rsidRDefault="00F95A4C" w:rsidP="00F95A4C">
      <w:pPr>
        <w:pStyle w:val="NoSpacing"/>
        <w:jc w:val="center"/>
        <w:rPr>
          <w:rFonts w:ascii="Times New Roman" w:hAnsi="Times New Roman" w:cs="Times New Roman"/>
          <w:b/>
          <w:i/>
          <w:sz w:val="24"/>
        </w:rPr>
      </w:pPr>
      <w:r>
        <w:rPr>
          <w:rFonts w:ascii="Times New Roman" w:hAnsi="Times New Roman" w:cs="Times New Roman"/>
          <w:b/>
          <w:i/>
          <w:sz w:val="24"/>
        </w:rPr>
        <w:t>Abstrak</w:t>
      </w:r>
    </w:p>
    <w:p w:rsidR="00F95A4C" w:rsidRPr="00F95A4C" w:rsidRDefault="00F95A4C" w:rsidP="00F95A4C">
      <w:pPr>
        <w:pStyle w:val="NoSpacing"/>
        <w:ind w:firstLine="567"/>
        <w:jc w:val="both"/>
        <w:rPr>
          <w:rFonts w:ascii="Times New Roman" w:hAnsi="Times New Roman" w:cs="Times New Roman"/>
          <w:b/>
          <w:i/>
          <w:sz w:val="24"/>
        </w:rPr>
      </w:pPr>
      <w:r w:rsidRPr="00F95A4C">
        <w:rPr>
          <w:rFonts w:ascii="Times New Roman" w:hAnsi="Times New Roman" w:cs="Times New Roman"/>
          <w:b/>
          <w:i/>
          <w:sz w:val="24"/>
        </w:rPr>
        <w:t>Manusia sebagai makhluk berakal budi mempunyai kelebihan dari makhluk lainnya.Manusia merupakan makhluk berbudaya. Sebagai Makhluk kebudayaan, manusia hidup dalam suatu sistem  nilai social yang mengatur bagaimana manusia itu harus  bertindak dan hidup, baik dalam kehidupannya sebagai individu  ataupun  anggota batau warga masyarakat maupun kelompok</w:t>
      </w:r>
    </w:p>
    <w:p w:rsidR="00F95A4C" w:rsidRPr="00F95A4C" w:rsidRDefault="00F95A4C" w:rsidP="00F95A4C">
      <w:pPr>
        <w:pStyle w:val="NoSpacing"/>
        <w:ind w:firstLine="567"/>
        <w:jc w:val="both"/>
        <w:rPr>
          <w:rFonts w:ascii="Times New Roman" w:hAnsi="Times New Roman" w:cs="Times New Roman"/>
          <w:b/>
          <w:i/>
          <w:sz w:val="24"/>
        </w:rPr>
      </w:pPr>
      <w:r w:rsidRPr="00F95A4C">
        <w:rPr>
          <w:rFonts w:ascii="Times New Roman" w:hAnsi="Times New Roman" w:cs="Times New Roman"/>
          <w:b/>
          <w:i/>
          <w:sz w:val="24"/>
        </w:rPr>
        <w:t>Secara umum telah di bahas pertalian kebudayaan dan masyarakat dengan pendidikan dan profil guru di lembaga persekolahan di masa depan. Profil guru sebagai pengembang budaya nasional di abad ke-21 perlu mendapat perhatian dalam perencanaan pembangunan nasional oleh pengambil keputusan. Hal itu disebabkan guru sebagai titik sentral dalam upaya pelestarian  nilai-nilai  budaya nasional di masa depan.</w:t>
      </w:r>
    </w:p>
    <w:p w:rsidR="00F95A4C" w:rsidRDefault="00F95A4C" w:rsidP="00F95A4C">
      <w:pPr>
        <w:pStyle w:val="NoSpacing"/>
        <w:ind w:firstLine="567"/>
        <w:jc w:val="both"/>
        <w:rPr>
          <w:rFonts w:ascii="Times New Roman" w:hAnsi="Times New Roman" w:cs="Times New Roman"/>
          <w:b/>
          <w:i/>
          <w:sz w:val="24"/>
        </w:rPr>
      </w:pPr>
      <w:r w:rsidRPr="00F95A4C">
        <w:rPr>
          <w:rFonts w:ascii="Times New Roman" w:hAnsi="Times New Roman" w:cs="Times New Roman"/>
          <w:b/>
          <w:i/>
          <w:sz w:val="24"/>
        </w:rPr>
        <w:t>Uraian yang dikemukakan di atasbukan sesuatu yang baru, bahkan kita sudah mengetahuinya dan mengalaminya, tetapi yang menjadi pertanyaan adalah berapa banyak dari kita peduli, menggunakan dan mengembangkannya.Semoga para pendidik dan kita semua hal selaku pelaku dan lpemerhati pendidikan merupakan langkah awal untuk kita mengimplementasikannya pada unit kerja masing-masing.</w:t>
      </w:r>
    </w:p>
    <w:p w:rsidR="00F95A4C" w:rsidRPr="00F95A4C" w:rsidRDefault="00F95A4C" w:rsidP="00F95A4C">
      <w:pPr>
        <w:pStyle w:val="NoSpacing"/>
        <w:jc w:val="both"/>
        <w:rPr>
          <w:rFonts w:ascii="Times New Roman" w:hAnsi="Times New Roman" w:cs="Times New Roman"/>
          <w:b/>
          <w:i/>
          <w:sz w:val="24"/>
        </w:rPr>
      </w:pPr>
      <w:r>
        <w:rPr>
          <w:rFonts w:ascii="Times New Roman" w:hAnsi="Times New Roman" w:cs="Times New Roman"/>
          <w:b/>
          <w:i/>
          <w:sz w:val="24"/>
        </w:rPr>
        <w:t>Kata Kunci : Frofil Guru, Pengembangan Budaya Nasional, Transformasi Digital, Era Social Lima Koma Nol</w:t>
      </w:r>
    </w:p>
    <w:p w:rsidR="00F95A4C" w:rsidRPr="00F95A4C" w:rsidRDefault="00F95A4C" w:rsidP="00F95A4C">
      <w:pPr>
        <w:pStyle w:val="NoSpacing"/>
        <w:jc w:val="center"/>
        <w:rPr>
          <w:rFonts w:ascii="Times New Roman" w:hAnsi="Times New Roman" w:cs="Times New Roman"/>
          <w:b/>
          <w:i/>
          <w:sz w:val="24"/>
        </w:rPr>
      </w:pPr>
    </w:p>
    <w:p w:rsidR="00F95A4C" w:rsidRDefault="00F95A4C" w:rsidP="00F95A4C">
      <w:pPr>
        <w:pStyle w:val="NoSpacing"/>
        <w:jc w:val="center"/>
        <w:rPr>
          <w:rFonts w:ascii="Times New Roman" w:hAnsi="Times New Roman" w:cs="Times New Roman"/>
          <w:sz w:val="24"/>
          <w:vertAlign w:val="superscript"/>
        </w:rPr>
      </w:pPr>
    </w:p>
    <w:p w:rsidR="00F95A4C" w:rsidRDefault="00F95A4C" w:rsidP="00F95A4C">
      <w:pPr>
        <w:pStyle w:val="NoSpacing"/>
        <w:numPr>
          <w:ilvl w:val="0"/>
          <w:numId w:val="1"/>
        </w:numPr>
        <w:ind w:left="284" w:hanging="284"/>
        <w:rPr>
          <w:rFonts w:ascii="Times New Roman" w:hAnsi="Times New Roman" w:cs="Times New Roman"/>
          <w:b/>
          <w:sz w:val="24"/>
        </w:rPr>
        <w:sectPr w:rsidR="00F95A4C" w:rsidSect="00F95A4C">
          <w:headerReference w:type="default" r:id="rId7"/>
          <w:pgSz w:w="11907" w:h="16840" w:code="9"/>
          <w:pgMar w:top="1356" w:right="1701" w:bottom="1701" w:left="1701" w:header="720" w:footer="720" w:gutter="0"/>
          <w:cols w:space="720"/>
          <w:docGrid w:linePitch="360"/>
        </w:sectPr>
      </w:pPr>
    </w:p>
    <w:p w:rsidR="00F95A4C" w:rsidRPr="0068203D" w:rsidRDefault="00F95A4C" w:rsidP="00F95A4C">
      <w:pPr>
        <w:pStyle w:val="NoSpacing"/>
        <w:rPr>
          <w:rFonts w:ascii="Times New Roman" w:hAnsi="Times New Roman" w:cs="Times New Roman"/>
          <w:b/>
          <w:sz w:val="24"/>
        </w:rPr>
      </w:pPr>
      <w:r>
        <w:rPr>
          <w:rFonts w:ascii="Times New Roman" w:hAnsi="Times New Roman" w:cs="Times New Roman"/>
          <w:b/>
          <w:sz w:val="24"/>
        </w:rPr>
        <w:lastRenderedPageBreak/>
        <w:t xml:space="preserve">BAB I </w:t>
      </w:r>
      <w:r w:rsidRPr="0068203D">
        <w:rPr>
          <w:rFonts w:ascii="Times New Roman" w:hAnsi="Times New Roman" w:cs="Times New Roman"/>
          <w:b/>
          <w:sz w:val="24"/>
        </w:rPr>
        <w:t xml:space="preserve">PENDAHULUAN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Manusia sebagai makhluk berakal budi mempunyai kelebihan dari makhluk lainnya.Manusia merupakan makhluk berbudaya. Sebagai Makhluk kebudayaan, manusia hidup dalam suatu sistem  nilai social yang mengatur bagaimana manusia itu harus  bertindak dan hidup, baik dalam kehidupannya sebagai individu  ataupun  anggota batau warga masyarakat maupun kelompok.Suriasumantri ( 2015 : 40) menyatakan “ Manusia mengembangkan kebudayaan ; manusia memberi  makna kepada kehidupan, manusia `memanusiakan` dari dalam hidupnya, dan pada hakekatnya manusia itu dalam hidupnya mempunyai tujuan tertentu  yang lebih tinggi dari sekedar kelangsungan hidupnya”. Oleh karena itu manusia mengembangkan pengetahuannya untuk mengatasi </w:t>
      </w:r>
      <w:r>
        <w:rPr>
          <w:rFonts w:ascii="Times New Roman" w:hAnsi="Times New Roman" w:cs="Times New Roman"/>
          <w:sz w:val="24"/>
        </w:rPr>
        <w:lastRenderedPageBreak/>
        <w:t>kebutuhannya. Manusia memikirkan hal-hal baru, menjelajahi kehidupan baru, karena manusia  tidak unruk sekedar mempertahankan kehidupannya.</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Dewasa ini di dalam masyarakat kita sedang  terjadi  perubahan yang amat besar. Keadaan yang sedang berubah ini akan berlangsung terus karena anggota-anggota dalam masyarakat baik sebagai perseorangan maupun sebagai warga masyarakat memiliki kemampuan untuk mengadakan perubahan. Di lain pihak anggota masyarakat itu secara langsung dipengaruhi oleh perubahan-perubahan yang terjadi. Masyarakat dan kebudayaannya, aturan kesusilaannya, hukum-hukumnya maupun lembaga-lembaganya.</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Perubahan lingkungan hidup fisik  dan perubahan dalam jumlah komposisi </w:t>
      </w:r>
      <w:r>
        <w:rPr>
          <w:rFonts w:ascii="Times New Roman" w:hAnsi="Times New Roman" w:cs="Times New Roman"/>
          <w:sz w:val="24"/>
        </w:rPr>
        <w:lastRenderedPageBreak/>
        <w:t>penduduk merupakan dua factor  yang penting dalam mendorong perubahan social  dan budaya. Menurut Pelly (2018 : 151) mengatakan: “ Perubahan  social budaya ini akan terasa  semakin keras dan tajam apabila perubahan kedua faktor ekologis di atas terjadi karena tekanan-tekanan  luar, yang tidak dapat ditolerir oleh masyarakat yang bersangkutan”.</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Perubahan-perubahan ekologis yang diterima dan kemudian terintegrasi  ke dalam sistem sosial dan budaya akan merupakan  inovasi, apabila unsur-unsur perubahan tersebut berperan sebagai  faktor dinamika dalam kehidupan masyarakat budaya yang bersangkutan. Demikian juga seobaliknya, jika terjadi penolakan karena  dianggap akan mengakibatkan perubahan yang mendasar maka perubahan itu tidak akan berfungsi sebagai faktor dinamis , tetapi faktor  yang mendorong terjadinya suatu inner obsession ( pembusukan) dari dalam terhadap masyarakat</w:t>
      </w:r>
      <w:r w:rsidRPr="00AD0B91">
        <w:rPr>
          <w:rFonts w:ascii="Times New Roman" w:hAnsi="Times New Roman" w:cs="Times New Roman"/>
          <w:b/>
          <w:sz w:val="24"/>
        </w:rPr>
        <w:t xml:space="preserve">. </w:t>
      </w:r>
      <w:r>
        <w:rPr>
          <w:rFonts w:ascii="Times New Roman" w:hAnsi="Times New Roman" w:cs="Times New Roman"/>
          <w:sz w:val="24"/>
        </w:rPr>
        <w:t>MenurutPelly ( 201</w:t>
      </w:r>
      <w:r w:rsidRPr="00AD0B91">
        <w:rPr>
          <w:rFonts w:ascii="Times New Roman" w:hAnsi="Times New Roman" w:cs="Times New Roman"/>
          <w:sz w:val="24"/>
        </w:rPr>
        <w:t xml:space="preserve">8:152) “ obsessi merupakan </w:t>
      </w:r>
      <w:r>
        <w:rPr>
          <w:rFonts w:ascii="Times New Roman" w:hAnsi="Times New Roman" w:cs="Times New Roman"/>
          <w:sz w:val="24"/>
        </w:rPr>
        <w:t>dampak yang muncul dalam bentuk  kerancuan  dan kekacauan social, yang akhirnya dapat membawa masyarakat itu kehilangan setos (kebanggaan) budaya dan identitas dirinya “ Lebih jauh lagi Manan (2014: 50) mengatakan bahwa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“Perubahan social budaya itu biasanya terjadi karena adanya dorongan dari berbagai factor, baik yang berasal dari dalam masyarakat itu sendiri maupun yang bersumber dari luar masyarakat. Dorongan tersebut dapat  timbul dari bawaan perkembangan masyarakat  atau yang didatangkan  dari luar masyarakat ada yang secara sadar atau ada yang tidak sadar. Perubahan yang terjadi ada yang merupakan perkembangan lebih lanjut dari unsur-unsur atau institusi social budaya yang telah ada atau sama sekali ciptaan baru, dengan demikian ada perubahan  mendasar dan menambah </w:t>
      </w:r>
      <w:r>
        <w:rPr>
          <w:rFonts w:ascii="Times New Roman" w:hAnsi="Times New Roman" w:cs="Times New Roman"/>
          <w:sz w:val="24"/>
        </w:rPr>
        <w:lastRenderedPageBreak/>
        <w:t>jumlah unsur-unsur yang telah ada sebelumnya”.</w:t>
      </w:r>
    </w:p>
    <w:p w:rsidR="00F95A4C" w:rsidRDefault="00F95A4C" w:rsidP="00F95A4C">
      <w:pPr>
        <w:pStyle w:val="NoSpacing"/>
        <w:ind w:firstLine="567"/>
        <w:jc w:val="both"/>
        <w:rPr>
          <w:rFonts w:ascii="Times New Roman" w:hAnsi="Times New Roman" w:cs="Times New Roman"/>
          <w:sz w:val="24"/>
        </w:rPr>
      </w:pP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Para ahli ilmu social membedakan antara perubahan sosial dengan perubahan budaya. Hal ini sebagaimana diungkapkan  oleh Theodorson (2016;152) bahwa “ Perubahan social adalah Perubahan yang terjadi dalam struktur dan pola-pola hubungan sosial, sedang perubahan budaya  adalah perubahan yang terjadi dalam sistem ide yang dimiliki  bersama oleh sejumlah warga masyarakat seperti yang terdapat dalam aturan-aturan , tata karma, adat-istiadat, teknologi, ilmu pengetahuan, setetika dan kesenian serta nilai-nilai”</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Kita mengetahui bahwa setiap masyarakat, kelompok atau bangsa, kapan dan dimana saja pun pasti memiliki kebudayaan masing-masing sebagai hasil perpaduan dari berbagai hal, seperti filsafat  hidupnya, aspirasinya, pola interaksi antar warga dan lain sebagainya, kebudayaan  mengisaratkan  bahwa kehidupan  manusia tidak saja dilandasi oleh kebutuhan –kebutuhan  yang bersifat fisiologis, seperti mata pencaharian, akan tetapi sebagai makhluk kebudayaan, manusia dihadapkan kepada  suatu pola kehidupan  yang berhubungan dengan pemenuhan kebutuhan-kebutuhan yang lebih tinggi, misalnya penghargaan, kreativitas, kerja sama dan lain-lain. Tanpa adanya kemampuan-kemampuan dalam diri masing-masing pribadi atau individu , kiranya tidak mungkin dapat terwujud kebudayaan dan peradaban itu.</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Penjelasan di atas, pendidikan mempunyai peranan yang cukup besar  terhadap perkembangan kebudayaan suatu masyarakat, pendidikan merupakan sarana untuk mengembangkan kemampuan dan segi-segi kepribadian individu yang sangat dibutuhkan  untuk kehidupannya. Pendidikan perlu dipahami sebagai </w:t>
      </w:r>
      <w:r>
        <w:rPr>
          <w:rFonts w:ascii="Times New Roman" w:hAnsi="Times New Roman" w:cs="Times New Roman"/>
          <w:sz w:val="24"/>
        </w:rPr>
        <w:lastRenderedPageBreak/>
        <w:t>bagian dari kebudayaan, sehingga aspek kebudayaan dan pendidikan yang menyatu dengan kebudayaan itu sendiri perlu  ditonjolkan.</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Dengan demikian pendidikan merupakan jalur pembudayaan sekaligus menciptakan perubahan . Alat untuk proses pendidikan adalah otak manusia yang dilatarbelakangi lingkungannya, situasi dan kebudayaan  yang ada disekitarnya. menurut Manan (2014 : 11) mengatakan bahwa :“Otak manusia relative lebih besar dibandingkan dengan otak makhluk menyusui lainnya, struktur rongga mulut dan bibir yang spesifik , dan fostur tubuh serta susunan jari tangan dan empu jari yang memungkinkan  manusia untuk memanfaatkannya guna berbagai  maksud telah menjadikan manusia mampu menghasilkan kebudayaan  yang tidak dimiliki oleh makhluk –makhluk lainnya. Sehingga manusia itu dinamakan rational animal, animal symbolivum dan homo faber”</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Pendidikan dan kebudayaan merupakan dua hal yang tidak dapat dipisahkan . Betapapun sederhananya suatu masyarakat, namun akan kita dapati dua hal tersebut  yakni pendidikan dan kebudayaan  harta milik yang termahal. Dapat kita katakana bahwa antara pendidikan  dan kebudayaan  terdapat hubungan sebab akibat, bila pendidikan suatu masyarakat maju, maka akan kita lihat akibatnya yakni perkembangan kebudayaan masyarakat kea rah  dan tingkat yang lebih maju. Sebaliknya, semakin maju kebudayaan  suatu masyarakat, maka akan mengakibatkan semakin  berkembang pula praktek  pelaksanaan  kegiatan  pendidikan  di dalam  kehidupan  dan masyarakat  tersebut. Selanjutnya Manan (2014 :55) mengatakan bahwa “Pendidikan dengan isi dan cara yang tepat akan dapat mempercepat  proses mengejar ketinggalan dan proses inovasi yang </w:t>
      </w:r>
      <w:r>
        <w:rPr>
          <w:rFonts w:ascii="Times New Roman" w:hAnsi="Times New Roman" w:cs="Times New Roman"/>
          <w:sz w:val="24"/>
        </w:rPr>
        <w:lastRenderedPageBreak/>
        <w:t>akan menghasilkan pembangunan pendidikan dan akan dapat menghasilkan apa yang diinginkan oleh masyarakat”. Oleh karena itu pemahaman faktor-faktor budaya dalam pembangunan pendidikan mutlak diperlukan, sebab  pendidikan itu sendiri merupakan produk dari masyarakat.</w:t>
      </w:r>
    </w:p>
    <w:p w:rsidR="00F95A4C" w:rsidRDefault="00F95A4C" w:rsidP="00F95A4C">
      <w:pPr>
        <w:pStyle w:val="NoSpacing"/>
        <w:ind w:firstLine="567"/>
        <w:jc w:val="both"/>
        <w:rPr>
          <w:rFonts w:ascii="Times New Roman" w:hAnsi="Times New Roman" w:cs="Times New Roman"/>
          <w:sz w:val="24"/>
        </w:rPr>
      </w:pPr>
    </w:p>
    <w:p w:rsidR="00F95A4C" w:rsidRPr="00F95A4C" w:rsidRDefault="00F95A4C" w:rsidP="00F95A4C">
      <w:pPr>
        <w:pStyle w:val="NoSpacing"/>
        <w:jc w:val="both"/>
        <w:rPr>
          <w:rFonts w:ascii="Times New Roman" w:hAnsi="Times New Roman" w:cs="Times New Roman"/>
          <w:b/>
          <w:sz w:val="24"/>
        </w:rPr>
      </w:pPr>
      <w:r>
        <w:rPr>
          <w:rFonts w:ascii="Times New Roman" w:hAnsi="Times New Roman" w:cs="Times New Roman"/>
          <w:b/>
          <w:sz w:val="24"/>
        </w:rPr>
        <w:t xml:space="preserve">BAB II PEMBAHASANA </w:t>
      </w:r>
    </w:p>
    <w:p w:rsidR="00F95A4C" w:rsidRPr="003A4F87" w:rsidRDefault="00F95A4C" w:rsidP="00F95A4C">
      <w:pPr>
        <w:pStyle w:val="NoSpacing"/>
        <w:ind w:left="284" w:firstLine="709"/>
        <w:jc w:val="both"/>
        <w:rPr>
          <w:rFonts w:ascii="Times New Roman" w:hAnsi="Times New Roman" w:cs="Times New Roman"/>
          <w:sz w:val="10"/>
        </w:rPr>
      </w:pPr>
    </w:p>
    <w:p w:rsidR="00F95A4C" w:rsidRPr="0068203D" w:rsidRDefault="00F95A4C" w:rsidP="00F95A4C">
      <w:pPr>
        <w:pStyle w:val="NoSpacing"/>
        <w:numPr>
          <w:ilvl w:val="0"/>
          <w:numId w:val="1"/>
        </w:numPr>
        <w:ind w:left="284" w:hanging="284"/>
        <w:jc w:val="both"/>
        <w:rPr>
          <w:rFonts w:ascii="Times New Roman" w:hAnsi="Times New Roman" w:cs="Times New Roman"/>
          <w:sz w:val="24"/>
        </w:rPr>
      </w:pPr>
      <w:r>
        <w:rPr>
          <w:rFonts w:ascii="Times New Roman" w:hAnsi="Times New Roman" w:cs="Times New Roman"/>
          <w:b/>
          <w:sz w:val="24"/>
        </w:rPr>
        <w:t>Fungsi Pendidikan Menurut Pandangan Sosiologi</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Supaya seseorang atau masyarakat itu tahu makna pendidikan yang benar dan bertindak  sesuaidengan makna tersebut serta berhasil menghadapi berbagai tantangan  dan perubahan yang akan dihadapi, maka kita harus dapat melihat fungsi pendidikan  itu sendiri sesuai dengan pandangan yang di berikan oleh sosiologi.  Dalam harian  Singgalang 19 Juni 2017 hal 6 yakni : (I) transmisi kebudayaan, (2) penempatan atau placement, (3) membangun dan mengembangkan ilmu pengetahuan baru, damn (4) membentuk individu ( individu development).</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Dengan transmisi budaya yang dimaksud adalah melalui pendidikan dapat dimaksudkan  unsur-unsur  kebudayaan  seperti  norma-norma, nilai-nilai , teknik-teknik dan cara-cara  yang ada untuk  menghadapi  keadaan. Misalnya, dahulu orang tidak  pandai baca tulis, tetapi  sesudah memperoleh pendidikan, orang akhirnya dapat membaca dan menulis. Dengan pengetahuan  itu, orang dapat membuat langkah-langkah selanjutnya untuk menghadapi  berbagai  masalah yang dihadapi.</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Adanya penempatan berarti melalui pendidikan orang dapat  mengetahui keahlian apa yang dimiliki oleh seseorang, sehingga dapat ditempatkan atau  menempatkan pada  tempat yang sesuai. Misalnya, prang </w:t>
      </w:r>
      <w:r>
        <w:rPr>
          <w:rFonts w:ascii="Times New Roman" w:hAnsi="Times New Roman" w:cs="Times New Roman"/>
          <w:sz w:val="24"/>
        </w:rPr>
        <w:lastRenderedPageBreak/>
        <w:t>yang bersekolah memiliki sekolah yang sesuai dengan bakatnya, minat dan keahliannya bahkan sesuai dengan tujuan yang diminatinya (jurusan) seperti : pertanian, kedokteran, ekonomi, teknik dan lain sebagaimana.</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Selanjutnya membangun dan mengembangkan pengetahun baru  merupakan tugas dari lembaga-lembaga pendidikan, ilmuan dan kaum terdidik, sehingga dapat ditemukan penemuan-penemuan  baru yang berguna  bagi masyarakat dan perkembangannya ilmu pengetahun berarti peningkatan kualitas hidup masyarakat yang selalu mengalami perubahan-perubahan. Misalnya dengan penemuan-penemuan  baru dibidang obat-obatan, teknik dan teknologi dan sebagainya, telah memudahkan manusia untuk dapat memenuhi kebutuhan hidupnya untuk dapat terus melakukan perubahan kearah yang lebih baik lagi.</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Fungsi pendidikan untuk membentuk dan menghasilkan  individu-individu dengan keahlian-keahliannya, ilmu pengetahuan  yang dimilikinya  dan gelar yang dipunyai, yang semua berguna  untuk membantu individu dalam mobilisasi  sosial  dengan keahlian yang benar-benar dapat diandalkan. Dalam kehidupan masyarakat dapat kita lihat misalnya seseorang anak petani karena rajin sekolah serta tekun, ia berhasil seorang  sarjana  pertanian. Ini merupakan  salah satu teknik  mobilisasi sosial, dimana si bapak hanya sebagai petani tradisional, tetapi anaknya  berhasil menjadi  seorang insinyur potensial.</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Jadi bila makna yang diberikan seseorang  terhadap  pendidikan itu benar- benar sesuai dengan makna pendidikan  itu sendiri, maka fungsi  dari keempat  pendidikan tersebut akan dapat  kita pengaruhi. Kita akan dapat memecahkan masalah-masalah yang akan kita  hadapi  dan membantu kita menghindari  dari kumbangan </w:t>
      </w:r>
      <w:r>
        <w:rPr>
          <w:rFonts w:ascii="Times New Roman" w:hAnsi="Times New Roman" w:cs="Times New Roman"/>
          <w:sz w:val="24"/>
        </w:rPr>
        <w:lastRenderedPageBreak/>
        <w:t>pengangguran  dan tantangan hidup yang semakin kompleks.Oleh karena itu sumbangan sekolah terdapat perubahan sosial adalah membantu melakukan difusi  nilai-nilai budaya serta menyebarluaskan penemuan-penemuan baru, pengetahuan baru, keterampilan-keterampilan baru, dimana semuanya itu berguna bagi masyarakat yang lebih maju.</w:t>
      </w:r>
    </w:p>
    <w:p w:rsidR="00F95A4C" w:rsidRPr="003A4F87" w:rsidRDefault="00F95A4C" w:rsidP="00F95A4C">
      <w:pPr>
        <w:pStyle w:val="NoSpacing"/>
        <w:ind w:firstLine="567"/>
        <w:jc w:val="both"/>
        <w:rPr>
          <w:rFonts w:ascii="Times New Roman" w:hAnsi="Times New Roman" w:cs="Times New Roman"/>
          <w:sz w:val="12"/>
        </w:rPr>
      </w:pPr>
    </w:p>
    <w:p w:rsidR="00F95A4C" w:rsidRPr="009A5A6A" w:rsidRDefault="00F95A4C" w:rsidP="00F95A4C">
      <w:pPr>
        <w:pStyle w:val="NoSpacing"/>
        <w:numPr>
          <w:ilvl w:val="0"/>
          <w:numId w:val="1"/>
        </w:numPr>
        <w:ind w:left="284" w:hanging="284"/>
        <w:jc w:val="both"/>
        <w:rPr>
          <w:rFonts w:ascii="Times New Roman" w:hAnsi="Times New Roman" w:cs="Times New Roman"/>
          <w:sz w:val="24"/>
        </w:rPr>
      </w:pPr>
      <w:r>
        <w:rPr>
          <w:rFonts w:ascii="Times New Roman" w:hAnsi="Times New Roman" w:cs="Times New Roman"/>
          <w:b/>
          <w:sz w:val="24"/>
        </w:rPr>
        <w:t>Kebudayaan Nasional dan Pendidikan</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Keseimbangan atau keharmonisan dalam masyarakat (sosial equilibrium)merupakan suatu keadaan yang didambakan dalam setiap kehidupan  masyarakat. Soemardjan (2014; 383) menyatakan bahwa “ dengan keseimbangan  dalam masyarakat  dimaksudkan  sebagai suatu  keadaan dimana lembaga-lembaga kemasyarakatan yang pokok dari masyarakat  benar-benar berfungsi dan saling mengisi”.</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Dalam keadaan demikian, individu secara psikologis  merasakan akan adanya suatu ketentraman, oleh karena itu dapat dikatakan bahwa kebudayaan mesti mempunyai  hubungan kesamaan dasar mutlak yang berlaku secara merata untuk seluruh ummat manusia, atau untuk setiap masyarakat manusia dimana pun juga. Kesamaan-kesamaan itu nyata  dalam bebagai prinsip dasar, tata nilai, pola maupun  struktur  berbagai segi kehidupan  yang memberi kemungkinan  hubungan antara budaya. Karena secara universal dapat di pahami, diterima dan di berlakukan.setiap  kali terjadinya suatu gangguan terhadap  keseimbangan tersebut, maka masyarakat  dapat menolaknya atau susunan lembaga-lembaga kemasyarakatannya  dengan maksud  untuk menerima suatu unsur yang baru. Akan tetapi, kadang-kadang  unsur-unsur baru itu dipaksakan masuknya oleh suatu kekuatan. Apbila masyarakat tidak dapat menolaknya, </w:t>
      </w:r>
      <w:r>
        <w:rPr>
          <w:rFonts w:ascii="Times New Roman" w:hAnsi="Times New Roman" w:cs="Times New Roman"/>
          <w:sz w:val="24"/>
        </w:rPr>
        <w:lastRenderedPageBreak/>
        <w:t>oleh karena masuknya unsur baru tersebut tidak menimbulkan  kegoncangan, pengaruhnya tetap ada, akan tetapi sifatnya dangkal dan hanya terbatas pada bentuk luarnya, Norma-norma dan nilai-nilai sosial tidak akan terpengaruh olehnya, dan dapat berfungsi secara wajar.</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Adakalanya unsur-unsur baru dan lama yang bertentangan dan secara bersamaan mempengaruhi norma-norma dan nilai-nilai yang kemudian  berpengaruh pula pada warga  masyarakat. Hal ini berarti suatu gangguan yang kontiniu  terhadap keseimbangan dalam masyarakat. Keadaan tersebut  bisa menimbulkan kekecewaan diantara warga  masyarakat karena tidak mempunyai saluran kearah suatu pemecahan atau penyelesaian. Oleh karena itu,  kebudayaan juga memperlihatkan  wujud beraneka ragam baik dalam bentuk maupun isi sesuai dengan tempat lahir dan perkembangannya dalam wawasan  sendiri. Sementara itu wujud kebudayaan lain berbeda-beda mengikuti jenis dan corak masyarakat dan antara masing-masing kebudayaan masyarakat. Lebih lanjut bahwa perbedaan-perbedaan itupun justru seringkalidisbanding-dibanggakan dan ingin diperhatikan, karena menyangkut  kepribadian  budaya  masyarakat atau suatu bangsa.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Dalam pendidikan yang kita lihat sekarang ini, meskipun di dalam kurikulum tersebut beberapa mata pelajaran seperti  PKn, Agama, Budaya dan Sosial lainnya, kebudayaan bangsa masih kurang tercermin. Sebagai contoh dikatakan, menghormati  orangtua kita anggap penting dan harus tercermin, bukan hanya dalam pengetahuan sosial tetapi  juga dalam  pengetahuan alam dan dalam  keseluruhan pendidikan. Jika demikian halnya, pertanyaan yang timbul  adalah kebudayaan manakah yang menjadi acuan di antara berbagai </w:t>
      </w:r>
      <w:r>
        <w:rPr>
          <w:rFonts w:ascii="Times New Roman" w:hAnsi="Times New Roman" w:cs="Times New Roman"/>
          <w:sz w:val="24"/>
        </w:rPr>
        <w:lastRenderedPageBreak/>
        <w:t>kebudayaan yang ada, demikian pula dengan kebudayaan dan agama, serta ada pula kebudayaan asing seperti orang tua yang mendukung budaya Belanda. Manan(2014) mengatakan mengatakan bahwa “bagaimana kita harus melakukan  kebudayaan nasional, sementara ini kita dihadapkan kepada dunia yang terus menerus berubahdimanateknologi begitu cepat perubahannya dan informasi yang pesat yang sulit dibendung“.</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Bagi kita bangsa Indonesia tetap ada kebudayaan nasional yakni kebudayaan yang mempunyai makna bagi kehidupan kita semua, tanpa terikat pada suku, agama ras, dan sebagainya. Demikian juga di dalam UUD 1945, kebudayaan  nasional kita merupakan kebudayaan tersendiri yangberkembang ditengah-tengah masyarakat dengan mengadopsi kebudayaan daerah dan kebudayaan asing. Sehingga sifat aneka ragam  kebudayaan sebagaimana  ditemukan dalam setiap suku bangsa yang mendiami wilayah nusantara. Sementara dunia yang terus mengalami perkembangan serta perubahan, mau bagaimana bangsa Indonesia ini dengan pandangan  Pancasilanya?.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Selanjutnya harus kita perhitungkan bahwa kebudayaan nasional kita tidak mungkin berhenti pada tingkatan warisan budaya itu sendiri, melainkan harus mengikuti perjalanan dan perkembangan zaman. Oleh karena itu, harus diperhitungkan bahwa pengembangan kebudayaan diwilayah Indonesia yang sangat luas ini, tidak mungkin  menutup diri dari pengaruh dunia dan kebudayaan  luar. Bahkan, pengarus dari luar  itu  sebaiknya dimanfaatkan guna perkembangan  kebudayaan nasionalk itu tersendiri.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Berkaitan dengan kebudayaan  itu, bangsa-bangsa berkepentingan  dengan pelestariannya, sehingga perlu  di wariskan  lewat institusi pendidikan. </w:t>
      </w:r>
      <w:r>
        <w:rPr>
          <w:rFonts w:ascii="Times New Roman" w:hAnsi="Times New Roman" w:cs="Times New Roman"/>
          <w:sz w:val="24"/>
        </w:rPr>
        <w:lastRenderedPageBreak/>
        <w:t>Fungsi pendidikan yang paling utama adalah enkulturasi  atau pembudayaan dalam tata nilai lama yang dianggap luhur dan sekaligus dapat menjamin kepribadian khas masyarakat atau bangsa. Namun kebudayaan lama tidak akan mungkin bersifat statis tetapi dinamis sejalan dengan perubahan zaman. Malah sebaliknya kebudayaan dan kepribadian, kedua-duanya bersifat dinamis dan selalu beruba.</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Pendidikan bukan saja berfungsi sebagai proses enkulturasi  atau pembudayaan, tetapi juga harus  dapat meneruskan nilai-nilai atau pengetahuan dari suatu masyarakat  atau bangsa lewat komunikasi kemasyarakatan atau sosial. Oleh karena itu pendidikan harus dikaitkan dengan perubahan dan perkembangan  dinamis suatu masyarakat dan kebudayaannya. Jadi di samping fungsi enkulturasi, pendidikan berfungsi sebagai sosialisasi.</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Masalah pendidikan itu sebenernya tidak semata-mata hanya menyangkut satu masalah saja, tetapi menyangkut semua sendi-sendi kehidupan yang kompleks. Setiap guru dengan kebudayaannya di dalam kelas akan mempengaruhi pengajarannya terhadap anak didik. Pendidikan yang dilaksnakan bisa membuat anak “Beo”, “ Kambing”, atau “ Harimau”. Hal ini tergantung kepada kita sebagai penentu arah pendidikan tersebut.</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Masalahnya sekarang adalah pendidikan yang bagaimana sehingga kondisi budaya yang ada sekarang tetap terpelihara dan pendidikanpun tetap berjalan sesuai dengan philosofinya yaitu dari yang tidak tahu menjadi tahu.Apakah manusia yang “Kritis” atau “Pengikut”.Hal ini tergantung pada makna pendidikan yang kita inginkan. Dalam menghadapi perubahan-perubahan yang semakin deras di era globalisasi ini dimana bangsa-bangsa yang ketat namun sudah menjurus kepada penyatuan dunia, maka  makna </w:t>
      </w:r>
      <w:r>
        <w:rPr>
          <w:rFonts w:ascii="Times New Roman" w:hAnsi="Times New Roman" w:cs="Times New Roman"/>
          <w:sz w:val="24"/>
        </w:rPr>
        <w:lastRenderedPageBreak/>
        <w:t>pendidikan kita sudah sejak dulu bersifat “ kritis”, namun sampai sekarang masih nampak gejala atau fenomena  yang bersifat “ menerima” atau “ nrimo”.</w:t>
      </w:r>
    </w:p>
    <w:p w:rsidR="00F95A4C" w:rsidRPr="003A4F87" w:rsidRDefault="00F95A4C" w:rsidP="00F95A4C">
      <w:pPr>
        <w:pStyle w:val="NoSpacing"/>
        <w:jc w:val="both"/>
        <w:rPr>
          <w:rFonts w:ascii="Times New Roman" w:hAnsi="Times New Roman" w:cs="Times New Roman"/>
          <w:sz w:val="14"/>
        </w:rPr>
      </w:pPr>
    </w:p>
    <w:p w:rsidR="00F95A4C" w:rsidRDefault="00F95A4C" w:rsidP="00F95A4C">
      <w:pPr>
        <w:pStyle w:val="NoSpacing"/>
        <w:numPr>
          <w:ilvl w:val="0"/>
          <w:numId w:val="1"/>
        </w:numPr>
        <w:ind w:left="284" w:hanging="284"/>
        <w:jc w:val="both"/>
        <w:rPr>
          <w:rFonts w:ascii="Times New Roman" w:hAnsi="Times New Roman" w:cs="Times New Roman"/>
          <w:b/>
          <w:sz w:val="24"/>
        </w:rPr>
      </w:pPr>
      <w:r w:rsidRPr="00285780">
        <w:rPr>
          <w:rFonts w:ascii="Times New Roman" w:hAnsi="Times New Roman" w:cs="Times New Roman"/>
          <w:b/>
          <w:sz w:val="24"/>
        </w:rPr>
        <w:t xml:space="preserve">Profil Guru di Masa Depan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Dari berbagai informasi dan sumber kita telah banyak mengetahui dampak globalisasi terhadap nilai-nilai yang telah hidup dalam masyarakat.Gejala itu menggambarkan bahwa ilmu dan teknologi berpengaruh besar terhadap tata kehidupan, yang tidak hanya tampak pada Negara maju tetapi juga Negara berkembang seperti Indonesia.Indonesia sebagai Negara berkembang telah melakukan pengembangan ilmu dan teknologi untuk meningkatkan kesejahteraan bangsa Indonesia.Oleh karena itu, kemajuan dibidang teknologi telah mempengaruhi pula terhadap lingkungan budaya, sains dan peradaban manusia.</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Pembangunan yang telah berlangsung selamatujuh puluhtujuh tahun merupakan upaya sunguh-sungguh uantuk mewujudkan makna Pancasila, yakni menempatkan masyarakat Indonesia  sebagai  objek dan subjek pembangunan dalam  kedudukan yang tinggi, demi terbentuknya manusia Indonesia seutuhnya. Keutuhan itu dapat dipertahankan bila beberapa aspek yang menjadi kompenennya memperlihatkan eksistensi yang mantap.Komponen itu adalah religi, budaya dan ilmu pengetahuan.</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Pada Aspek religius dimaksudkan bahwa manusia adalah makhluk  Tuhan yang di ciptakan dan di wajibkan mengabdi kepada-Nya (Halifatulloh). Dari aspek budaya manusia adalah makhluk sosial yang wajib dipertahankan  dan melestarikan dunia sekitarnya. Sedangkan aspek ilmiah manusia adalah makhluk yang mempunyai kemampuan untuk bersikap </w:t>
      </w:r>
      <w:r>
        <w:rPr>
          <w:rFonts w:ascii="Times New Roman" w:hAnsi="Times New Roman" w:cs="Times New Roman"/>
          <w:sz w:val="24"/>
        </w:rPr>
        <w:lastRenderedPageBreak/>
        <w:t xml:space="preserve">objektif dan realistik serta dapat secara proposional bersikap kristis, rasional, trampil dan kreatif. </w:t>
      </w:r>
    </w:p>
    <w:p w:rsidR="00F95A4C" w:rsidRPr="00943B9B"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Menurut Lembaga Pertahanan Nasional (2019/ mendeskripkan ada 15 ciri manusia judo yang dapat berperan dalam pembangunan : 1) Beriman dan bertaqwa, 2) berbudi pekerti luhur, 3) </w:t>
      </w:r>
      <w:r w:rsidRPr="00943B9B">
        <w:rPr>
          <w:rFonts w:ascii="Times New Roman" w:hAnsi="Times New Roman" w:cs="Times New Roman"/>
          <w:sz w:val="24"/>
        </w:rPr>
        <w:t>Berkepribadian,</w:t>
      </w:r>
      <w:r>
        <w:rPr>
          <w:rFonts w:ascii="Times New Roman" w:hAnsi="Times New Roman" w:cs="Times New Roman"/>
          <w:sz w:val="24"/>
        </w:rPr>
        <w:t xml:space="preserve"> 4</w:t>
      </w:r>
      <w:r w:rsidRPr="00943B9B">
        <w:rPr>
          <w:rFonts w:ascii="Times New Roman" w:hAnsi="Times New Roman" w:cs="Times New Roman"/>
          <w:sz w:val="24"/>
        </w:rPr>
        <w:t>) Bekerja</w:t>
      </w:r>
      <w:r>
        <w:rPr>
          <w:rFonts w:ascii="Times New Roman" w:hAnsi="Times New Roman" w:cs="Times New Roman"/>
          <w:sz w:val="24"/>
        </w:rPr>
        <w:t>, 5</w:t>
      </w:r>
      <w:r w:rsidRPr="00943B9B">
        <w:rPr>
          <w:rFonts w:ascii="Times New Roman" w:hAnsi="Times New Roman" w:cs="Times New Roman"/>
          <w:sz w:val="24"/>
        </w:rPr>
        <w:t>) Berdisplin</w:t>
      </w:r>
      <w:r>
        <w:rPr>
          <w:rFonts w:ascii="Times New Roman" w:hAnsi="Times New Roman" w:cs="Times New Roman"/>
          <w:sz w:val="24"/>
        </w:rPr>
        <w:t>, 6</w:t>
      </w:r>
      <w:r w:rsidRPr="00943B9B">
        <w:rPr>
          <w:rFonts w:ascii="Times New Roman" w:hAnsi="Times New Roman" w:cs="Times New Roman"/>
          <w:sz w:val="24"/>
        </w:rPr>
        <w:t>) Bertanggung jawab</w:t>
      </w:r>
      <w:r>
        <w:rPr>
          <w:rFonts w:ascii="Times New Roman" w:hAnsi="Times New Roman" w:cs="Times New Roman"/>
          <w:sz w:val="24"/>
        </w:rPr>
        <w:t>, 7</w:t>
      </w:r>
      <w:r w:rsidRPr="00943B9B">
        <w:rPr>
          <w:rFonts w:ascii="Times New Roman" w:hAnsi="Times New Roman" w:cs="Times New Roman"/>
          <w:sz w:val="24"/>
        </w:rPr>
        <w:t>) Mandiri</w:t>
      </w:r>
      <w:r>
        <w:rPr>
          <w:rFonts w:ascii="Times New Roman" w:hAnsi="Times New Roman" w:cs="Times New Roman"/>
          <w:sz w:val="24"/>
        </w:rPr>
        <w:t>, 8</w:t>
      </w:r>
      <w:r w:rsidRPr="00943B9B">
        <w:rPr>
          <w:rFonts w:ascii="Times New Roman" w:hAnsi="Times New Roman" w:cs="Times New Roman"/>
          <w:sz w:val="24"/>
        </w:rPr>
        <w:t>) Cerdas trampil</w:t>
      </w:r>
      <w:r>
        <w:rPr>
          <w:rFonts w:ascii="Times New Roman" w:hAnsi="Times New Roman" w:cs="Times New Roman"/>
          <w:sz w:val="24"/>
        </w:rPr>
        <w:t>, 9</w:t>
      </w:r>
      <w:r w:rsidRPr="00943B9B">
        <w:rPr>
          <w:rFonts w:ascii="Times New Roman" w:hAnsi="Times New Roman" w:cs="Times New Roman"/>
          <w:sz w:val="24"/>
        </w:rPr>
        <w:t>) Sehat jasmani dan rohani</w:t>
      </w:r>
      <w:r>
        <w:rPr>
          <w:rFonts w:ascii="Times New Roman" w:hAnsi="Times New Roman" w:cs="Times New Roman"/>
          <w:sz w:val="24"/>
        </w:rPr>
        <w:t>, 10</w:t>
      </w:r>
      <w:r w:rsidRPr="00943B9B">
        <w:rPr>
          <w:rFonts w:ascii="Times New Roman" w:hAnsi="Times New Roman" w:cs="Times New Roman"/>
          <w:sz w:val="24"/>
        </w:rPr>
        <w:t>) Cinta tanah air</w:t>
      </w:r>
      <w:r>
        <w:rPr>
          <w:rFonts w:ascii="Times New Roman" w:hAnsi="Times New Roman" w:cs="Times New Roman"/>
          <w:sz w:val="24"/>
        </w:rPr>
        <w:t>, 11</w:t>
      </w:r>
      <w:r w:rsidRPr="00943B9B">
        <w:rPr>
          <w:rFonts w:ascii="Times New Roman" w:hAnsi="Times New Roman" w:cs="Times New Roman"/>
          <w:sz w:val="24"/>
        </w:rPr>
        <w:t>) memiliki sifat kebangsaan dan kesetiakawanan social,</w:t>
      </w:r>
      <w:r>
        <w:rPr>
          <w:rFonts w:ascii="Times New Roman" w:hAnsi="Times New Roman" w:cs="Times New Roman"/>
          <w:sz w:val="24"/>
        </w:rPr>
        <w:t xml:space="preserve"> 12</w:t>
      </w:r>
      <w:r w:rsidRPr="00943B9B">
        <w:rPr>
          <w:rFonts w:ascii="Times New Roman" w:hAnsi="Times New Roman" w:cs="Times New Roman"/>
          <w:sz w:val="24"/>
        </w:rPr>
        <w:t>) Percaya pada diri sendiri dan memiliki harga diri</w:t>
      </w:r>
      <w:r>
        <w:rPr>
          <w:rFonts w:ascii="Times New Roman" w:hAnsi="Times New Roman" w:cs="Times New Roman"/>
          <w:sz w:val="24"/>
        </w:rPr>
        <w:t>, 13</w:t>
      </w:r>
      <w:r w:rsidRPr="00943B9B">
        <w:rPr>
          <w:rFonts w:ascii="Times New Roman" w:hAnsi="Times New Roman" w:cs="Times New Roman"/>
          <w:sz w:val="24"/>
        </w:rPr>
        <w:t>) Inovatif dan kreatif</w:t>
      </w:r>
      <w:r>
        <w:rPr>
          <w:rFonts w:ascii="Times New Roman" w:hAnsi="Times New Roman" w:cs="Times New Roman"/>
          <w:sz w:val="24"/>
        </w:rPr>
        <w:t>, 14</w:t>
      </w:r>
      <w:r w:rsidRPr="00943B9B">
        <w:rPr>
          <w:rFonts w:ascii="Times New Roman" w:hAnsi="Times New Roman" w:cs="Times New Roman"/>
          <w:sz w:val="24"/>
        </w:rPr>
        <w:t>) Produktif</w:t>
      </w:r>
      <w:r>
        <w:rPr>
          <w:rFonts w:ascii="Times New Roman" w:hAnsi="Times New Roman" w:cs="Times New Roman"/>
          <w:sz w:val="24"/>
        </w:rPr>
        <w:t xml:space="preserve"> dan 15</w:t>
      </w:r>
      <w:r w:rsidRPr="00943B9B">
        <w:rPr>
          <w:rFonts w:ascii="Times New Roman" w:hAnsi="Times New Roman" w:cs="Times New Roman"/>
          <w:sz w:val="24"/>
        </w:rPr>
        <w:t xml:space="preserve">) roduktif berorientasi ke masa depan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Ke-15 ciri ini berada dalam ruang lingkup aspek religius, budaya, dan ilmiah.Ketiga komponen yang disebutkan di atas menurut penulis perlu dan harus teralkulturasi terhadap makna pendidikan kita.karena pendidikan yang mempunyai makna yang demikian  itulah  yang dapat membedakan bangsa Indonesia dari bangsa lain, karena memiliki jati diri.</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Guru sebagai ujung tombak pendidikan harus menyadari bahwa didalam dunia yang berubah terus menerus secara pesat harus  mampu membawa peserta didik memasuki era “</w:t>
      </w:r>
      <w:r>
        <w:rPr>
          <w:rFonts w:ascii="Times New Roman" w:hAnsi="Times New Roman" w:cs="Times New Roman"/>
          <w:i/>
          <w:sz w:val="24"/>
        </w:rPr>
        <w:t xml:space="preserve">life going learning” </w:t>
      </w:r>
      <w:r>
        <w:rPr>
          <w:rFonts w:ascii="Times New Roman" w:hAnsi="Times New Roman" w:cs="Times New Roman"/>
          <w:sz w:val="24"/>
        </w:rPr>
        <w:t xml:space="preserve"> kalau tidak peserta didik di abad ke-21 ini tidak dapat survive karena kemampuan mengantisipasi masih rendah.Untuk menciptakan ketiga aspek  yang disebutkan diatas, maka yang menjadi pertanyaan penting  adalah fropil guru yang bagaimanakah yang diperlukan dimasa depan sebagai pengembang budaya nasional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Pada bagian akhir tulisan ini mencoba  menguraikan tentang guru sebagai pengembang  budaya nasional di masa depan dengan kondiri masyarakat  yang dari waktu ke waktu  akan terus berubah. Tantangan yang di </w:t>
      </w:r>
      <w:r>
        <w:rPr>
          <w:rFonts w:ascii="Times New Roman" w:hAnsi="Times New Roman" w:cs="Times New Roman"/>
          <w:sz w:val="24"/>
        </w:rPr>
        <w:lastRenderedPageBreak/>
        <w:t xml:space="preserve">hadapi guru ialah bagaimana perubahan itu terjadi  pada peserta didik itu benar-benar dapat di antisipasi untuk lebih meningkatkan kesejahteraan yang bersangkutan. Dalam konteks inilah guru diharapkan lebih banyak  berperan, supaya proses perubahan itu dapat diarahkan untuk mencapai tujuan sistem pendidikan nasional.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Seiring dengan perubahan-perubahan yang akan terjadi, guru di masa depan diharapkan mampu mengantarkan peserta didik dalam memfungsikan hasil perolehan secara antisiparif dalam konteks sosial budaya yang dikehendaki. Peserta didik tidak harus belajar dan berfikir secara tradisional dan memelihara normaatau nilai yang ada, tetapi juga harus belajar dan berfikir secara inovatif dan antisifatif. Jadi guru diharapkan mampu memberikan persepsi dan konsepsi yang memadai tentang seluk beluk perolehannya. Oleh karena itu, guru tidak hanya berfungsi sebagai pemberi informasi, tetapi secara  bertahap harus pula  berfungsi sebagai kawan berkomunikasi mengenai pemahaman tentang alam, manusia dan Tuhan. Guru  diharapkan  dapat membantu peserta didik  untuk mengenal metode komunikasi serta memahami dan menghayati kemanusiaan yang hidup di alam semesta bersama orang lain. Oleh karena itu. Sejalan hal tersebut Usman Felly (2)18) menyatakan bahwa bila dalam abad ke 21 Indonesia mau terkait dalam proses globalisasi maka para guru harus mampu mempersiapkan peserta didik menjadi manusia pekerja, manusia negarawan, manusia budayawan dan manusia suslia sehingga perlu dilakukan reorientasi tugas dan fungsi guru dalam  transformasi nilai-nilai  budaya pada  masa depan  nanti. Apa sebabnya…?. Sebab materi pelajaran pada abad ke-21 harus diupayakan agar (1) mampu memberikan bekal kepada peserta didik </w:t>
      </w:r>
      <w:r>
        <w:rPr>
          <w:rFonts w:ascii="Times New Roman" w:hAnsi="Times New Roman" w:cs="Times New Roman"/>
          <w:sz w:val="24"/>
        </w:rPr>
        <w:lastRenderedPageBreak/>
        <w:t>untuk menguasai masyarakat, (2) mampu memahami diri sendiri, (3) mampu memahami invertasi mereka di masa depan, (4) merasa tetap suvive, (5)  mampu mengenal  masyarakat, ( 6) mampu memahami  hakikat dan sifat perubahan, (7) mampu memahami cara dan alat yang dapat mempengaruhi perubahan, (8) mampu memahami konsep kunci IPS  dan hubunganya dengan perubahan, (9) mampu mengenal peranan yang dapat diambil dan dilakukan  dalam proses perubahan, (10) mampu menghindari etnosentrisme, (11) mampumengadaftasi makna belajar   di kelas  dengan lingkungan terdekat, (12) mampu mentransfer makna belajar dikelas dalam  upaya pengembangan tanggung jawab dimasa depan, (13) memotivasi orang dewasa untuk membantu peserta  didik menciptakan  situasi belajar yang relevan, (14) guru memahami peranan peserta didik remaja di dalam perubahan-perubahan, dan (15) pada proses pembelajaran guru hendaknya selalu mengajar peserta didik untuk berdialog.</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Dari uraian diatas ditarik kesimpulan bahwa guru  meruapakan kata kunci dalam upaya pelestarian nilai-nilai budaya nasional dimasa depan sehingga reorientasi  tugas dan fungsi guru pada abad ke-21 mampu memperoleh “</w:t>
      </w:r>
      <w:r>
        <w:rPr>
          <w:rFonts w:ascii="Times New Roman" w:hAnsi="Times New Roman" w:cs="Times New Roman"/>
          <w:i/>
          <w:sz w:val="24"/>
        </w:rPr>
        <w:t xml:space="preserve">reward” </w:t>
      </w:r>
      <w:r>
        <w:rPr>
          <w:rFonts w:ascii="Times New Roman" w:hAnsi="Times New Roman" w:cs="Times New Roman"/>
          <w:sz w:val="24"/>
        </w:rPr>
        <w:t xml:space="preserve">dan “ </w:t>
      </w:r>
      <w:r w:rsidRPr="00BB4AF9">
        <w:rPr>
          <w:rFonts w:ascii="Times New Roman" w:hAnsi="Times New Roman" w:cs="Times New Roman"/>
          <w:i/>
          <w:sz w:val="24"/>
        </w:rPr>
        <w:t>Recognition</w:t>
      </w:r>
      <w:r>
        <w:rPr>
          <w:rFonts w:ascii="Times New Roman" w:hAnsi="Times New Roman" w:cs="Times New Roman"/>
          <w:sz w:val="24"/>
        </w:rPr>
        <w:t xml:space="preserve">”  moril, sesuai dengan martabatnya dalam upaya mencerdaskan bangsa Indonesia  bangsa Indonesia berdasarkan Pancasila. </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 xml:space="preserve">Akhirnya, bila kita (para guru) ingin membawa peserta didik menjadi masyarakat Indonesia yang modern di masa depan maka guru harus mempunyai budaya kerja orang modern yakni ditandai  dengan sikap mengikuti  rasio dalam mengambil  keputusan, sikap tepat waktu, kesederhanaan, kejujuran yang tulus, gesit  dalam mempergunakan kesempatan yang </w:t>
      </w:r>
      <w:r>
        <w:rPr>
          <w:rFonts w:ascii="Times New Roman" w:hAnsi="Times New Roman" w:cs="Times New Roman"/>
          <w:sz w:val="24"/>
        </w:rPr>
        <w:lastRenderedPageBreak/>
        <w:t>muncul, sikap bekerja secara energitik, sikap mau bekerja sama, kesediaan untuk memandang jauh kedepan, sikap bersandar kepada kekuatan sendiri, sikap mengutamakan prestasi dan persaingan bersih. Secara ideologis budaya ini ditemui dalam nilai ideology Negara kita dan ajaran agama. Nilai-nilai inilah yang seyogianya ditanamkan kepada peserta didik sehingga menjadi norma dalam mereka berfikir dan bekerja.</w:t>
      </w:r>
    </w:p>
    <w:p w:rsidR="00F95A4C" w:rsidRDefault="00F95A4C" w:rsidP="00F95A4C">
      <w:pPr>
        <w:pStyle w:val="NoSpacing"/>
        <w:ind w:firstLine="720"/>
        <w:jc w:val="both"/>
        <w:rPr>
          <w:rFonts w:ascii="Times New Roman" w:hAnsi="Times New Roman" w:cs="Times New Roman"/>
          <w:sz w:val="24"/>
        </w:rPr>
      </w:pPr>
    </w:p>
    <w:p w:rsidR="00F95A4C" w:rsidRDefault="00F95A4C" w:rsidP="00F95A4C">
      <w:pPr>
        <w:pStyle w:val="NoSpacing"/>
        <w:jc w:val="both"/>
        <w:rPr>
          <w:rFonts w:ascii="Times New Roman" w:hAnsi="Times New Roman" w:cs="Times New Roman"/>
          <w:b/>
          <w:sz w:val="24"/>
        </w:rPr>
      </w:pPr>
      <w:r>
        <w:rPr>
          <w:rFonts w:ascii="Times New Roman" w:hAnsi="Times New Roman" w:cs="Times New Roman"/>
          <w:b/>
          <w:sz w:val="24"/>
        </w:rPr>
        <w:t xml:space="preserve">BAB III </w:t>
      </w:r>
      <w:r w:rsidRPr="00054FAF">
        <w:rPr>
          <w:rFonts w:ascii="Times New Roman" w:hAnsi="Times New Roman" w:cs="Times New Roman"/>
          <w:b/>
          <w:sz w:val="24"/>
        </w:rPr>
        <w:t>PENUTUP</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Secara umum telah di bahas pertalian kebudayaan dan masyarakat dengan pendidikan dan profil guru di lembaga persekolahan di masa depan. Profil guru sebagai pengembang budaya nasional di abad ke-21 perlu mendapat perhatian dalam perencanaan pembangunan nasional oleh pengambil keputusan. Hal itu disebabkan guru sebagai titik sentral dalam upaya pelestarian  nilai-nilai  budaya nasional di masa depan.</w:t>
      </w:r>
    </w:p>
    <w:p w:rsidR="00F95A4C" w:rsidRDefault="00F95A4C" w:rsidP="00F95A4C">
      <w:pPr>
        <w:pStyle w:val="NoSpacing"/>
        <w:ind w:firstLine="567"/>
        <w:jc w:val="both"/>
        <w:rPr>
          <w:rFonts w:ascii="Times New Roman" w:hAnsi="Times New Roman" w:cs="Times New Roman"/>
          <w:sz w:val="24"/>
        </w:rPr>
      </w:pPr>
      <w:r>
        <w:rPr>
          <w:rFonts w:ascii="Times New Roman" w:hAnsi="Times New Roman" w:cs="Times New Roman"/>
          <w:sz w:val="24"/>
        </w:rPr>
        <w:t>Uraian yang dikemukakan di atasbukan sesuatu yang baru, bahkan kita sudah mengetahuinya dan mengalaminya, tetapi yang menjadi pertanyaan adalah berapa banyak dari kita peduli, menggunakan dan mengembangkannya.Semoga para pendidik dan kita semua hal selaku pelaku dan lpemerhati pendidikan merupakan langkah awal untuk kita mengimplementasikannya pada unit kerja masing-masing.</w:t>
      </w:r>
    </w:p>
    <w:p w:rsidR="00F95A4C" w:rsidRDefault="00F95A4C" w:rsidP="00F95A4C">
      <w:pPr>
        <w:pStyle w:val="NoSpacing"/>
        <w:jc w:val="both"/>
        <w:rPr>
          <w:rFonts w:ascii="Times New Roman" w:hAnsi="Times New Roman" w:cs="Times New Roman"/>
          <w:sz w:val="24"/>
        </w:rPr>
      </w:pPr>
    </w:p>
    <w:p w:rsidR="00F95A4C" w:rsidRPr="00DC7257" w:rsidRDefault="00F95A4C" w:rsidP="00F95A4C">
      <w:pPr>
        <w:pStyle w:val="NoSpacing"/>
        <w:jc w:val="center"/>
        <w:rPr>
          <w:rFonts w:ascii="Times New Roman" w:hAnsi="Times New Roman" w:cs="Times New Roman"/>
          <w:b/>
          <w:sz w:val="24"/>
        </w:rPr>
      </w:pPr>
      <w:r>
        <w:rPr>
          <w:rFonts w:ascii="Times New Roman" w:hAnsi="Times New Roman" w:cs="Times New Roman"/>
          <w:b/>
          <w:sz w:val="24"/>
        </w:rPr>
        <w:t>DAFTAR PUSTAKA</w:t>
      </w:r>
    </w:p>
    <w:p w:rsidR="00F95A4C" w:rsidRPr="009A5A6A" w:rsidRDefault="00F95A4C" w:rsidP="00F95A4C">
      <w:pPr>
        <w:pStyle w:val="NoSpacing"/>
        <w:jc w:val="both"/>
        <w:rPr>
          <w:rFonts w:ascii="Times New Roman" w:hAnsi="Times New Roman" w:cs="Times New Roman"/>
          <w:sz w:val="24"/>
        </w:rPr>
      </w:pPr>
      <w:r>
        <w:rPr>
          <w:rFonts w:ascii="Times New Roman" w:hAnsi="Times New Roman" w:cs="Times New Roman"/>
          <w:sz w:val="24"/>
        </w:rPr>
        <w:tab/>
      </w:r>
    </w:p>
    <w:p w:rsidR="00F95A4C" w:rsidRDefault="00F95A4C" w:rsidP="00F95A4C">
      <w:pPr>
        <w:pStyle w:val="NoSpacing"/>
        <w:jc w:val="both"/>
        <w:rPr>
          <w:rFonts w:ascii="Times New Roman" w:hAnsi="Times New Roman" w:cs="Times New Roman"/>
          <w:sz w:val="24"/>
        </w:rPr>
      </w:pPr>
      <w:r>
        <w:rPr>
          <w:rFonts w:ascii="Times New Roman" w:hAnsi="Times New Roman" w:cs="Times New Roman"/>
          <w:sz w:val="24"/>
        </w:rPr>
        <w:t>Harian Singgalang,</w:t>
      </w:r>
      <w:r w:rsidRPr="00DC7257">
        <w:rPr>
          <w:rFonts w:ascii="Times New Roman" w:hAnsi="Times New Roman" w:cs="Times New Roman"/>
          <w:sz w:val="24"/>
          <w:u w:val="single"/>
        </w:rPr>
        <w:t>Dilema Makna Pendidikan</w:t>
      </w:r>
      <w:r>
        <w:rPr>
          <w:rFonts w:ascii="Times New Roman" w:hAnsi="Times New Roman" w:cs="Times New Roman"/>
          <w:sz w:val="24"/>
        </w:rPr>
        <w:t xml:space="preserve">, Artikel, Padang Senin 19 Juni </w:t>
      </w:r>
    </w:p>
    <w:p w:rsidR="00F95A4C" w:rsidRDefault="00F95A4C" w:rsidP="00F95A4C">
      <w:pPr>
        <w:pStyle w:val="NoSpacing"/>
        <w:ind w:firstLine="720"/>
        <w:jc w:val="both"/>
        <w:rPr>
          <w:rFonts w:ascii="Times New Roman" w:hAnsi="Times New Roman" w:cs="Times New Roman"/>
          <w:sz w:val="24"/>
        </w:rPr>
      </w:pPr>
      <w:r>
        <w:rPr>
          <w:rFonts w:ascii="Times New Roman" w:hAnsi="Times New Roman" w:cs="Times New Roman"/>
          <w:sz w:val="24"/>
        </w:rPr>
        <w:t>2017.</w:t>
      </w:r>
    </w:p>
    <w:p w:rsidR="00F95A4C" w:rsidRDefault="00F95A4C" w:rsidP="00F95A4C">
      <w:pPr>
        <w:pStyle w:val="NoSpacing"/>
        <w:jc w:val="both"/>
        <w:rPr>
          <w:rFonts w:ascii="Times New Roman" w:hAnsi="Times New Roman" w:cs="Times New Roman"/>
          <w:sz w:val="24"/>
        </w:rPr>
      </w:pPr>
      <w:r>
        <w:rPr>
          <w:rFonts w:ascii="Times New Roman" w:hAnsi="Times New Roman" w:cs="Times New Roman"/>
          <w:sz w:val="24"/>
        </w:rPr>
        <w:t>Manan, Imran, 2014.</w:t>
      </w:r>
      <w:r w:rsidRPr="00DC7257">
        <w:rPr>
          <w:rFonts w:ascii="Times New Roman" w:hAnsi="Times New Roman" w:cs="Times New Roman"/>
          <w:sz w:val="24"/>
          <w:u w:val="single"/>
        </w:rPr>
        <w:t>Dasar-Dasar Sosial Budaya Pendidikan</w:t>
      </w:r>
      <w:r>
        <w:rPr>
          <w:rFonts w:ascii="Times New Roman" w:hAnsi="Times New Roman" w:cs="Times New Roman"/>
          <w:sz w:val="24"/>
        </w:rPr>
        <w:t xml:space="preserve">, Jakarta, Depdikbud, </w:t>
      </w:r>
    </w:p>
    <w:p w:rsidR="00F95A4C" w:rsidRDefault="00F95A4C" w:rsidP="00F95A4C">
      <w:pPr>
        <w:pStyle w:val="NoSpacing"/>
        <w:ind w:firstLine="720"/>
        <w:jc w:val="both"/>
        <w:rPr>
          <w:rFonts w:ascii="Times New Roman" w:hAnsi="Times New Roman" w:cs="Times New Roman"/>
          <w:sz w:val="24"/>
        </w:rPr>
      </w:pPr>
      <w:r>
        <w:rPr>
          <w:rFonts w:ascii="Times New Roman" w:hAnsi="Times New Roman" w:cs="Times New Roman"/>
          <w:sz w:val="24"/>
        </w:rPr>
        <w:t>Dirjen</w:t>
      </w:r>
      <w:r>
        <w:rPr>
          <w:rFonts w:ascii="Times New Roman" w:hAnsi="Times New Roman" w:cs="Times New Roman"/>
          <w:sz w:val="24"/>
        </w:rPr>
        <w:tab/>
        <w:t xml:space="preserve">Dikti P2LPTK, </w:t>
      </w:r>
    </w:p>
    <w:p w:rsidR="00F95A4C" w:rsidRDefault="00F95A4C" w:rsidP="00F95A4C">
      <w:pPr>
        <w:pStyle w:val="NoSpacing"/>
        <w:jc w:val="both"/>
        <w:rPr>
          <w:rFonts w:ascii="Times New Roman" w:hAnsi="Times New Roman" w:cs="Times New Roman"/>
          <w:sz w:val="24"/>
        </w:rPr>
      </w:pPr>
      <w:r>
        <w:rPr>
          <w:rFonts w:ascii="Times New Roman" w:hAnsi="Times New Roman" w:cs="Times New Roman"/>
          <w:sz w:val="24"/>
        </w:rPr>
        <w:lastRenderedPageBreak/>
        <w:t>Koentjaraningrat, 1997.Kebudayaan, Mentalitas dan Pembangunan, Jakarta, PT.</w:t>
      </w:r>
    </w:p>
    <w:p w:rsidR="00F95A4C" w:rsidRDefault="00F95A4C" w:rsidP="00F95A4C">
      <w:pPr>
        <w:pStyle w:val="NoSpacing"/>
        <w:ind w:firstLine="720"/>
        <w:jc w:val="both"/>
        <w:rPr>
          <w:rFonts w:ascii="Times New Roman" w:hAnsi="Times New Roman" w:cs="Times New Roman"/>
          <w:sz w:val="24"/>
        </w:rPr>
      </w:pPr>
      <w:r>
        <w:rPr>
          <w:rFonts w:ascii="Times New Roman" w:hAnsi="Times New Roman" w:cs="Times New Roman"/>
          <w:sz w:val="24"/>
        </w:rPr>
        <w:t>Gramedia.</w:t>
      </w:r>
    </w:p>
    <w:p w:rsidR="00F95A4C" w:rsidRDefault="00F95A4C" w:rsidP="00F95A4C">
      <w:pPr>
        <w:pStyle w:val="NoSpacing"/>
        <w:jc w:val="both"/>
        <w:rPr>
          <w:rFonts w:ascii="Times New Roman" w:hAnsi="Times New Roman" w:cs="Times New Roman"/>
          <w:sz w:val="24"/>
        </w:rPr>
      </w:pPr>
      <w:r>
        <w:rPr>
          <w:rFonts w:ascii="Times New Roman" w:hAnsi="Times New Roman" w:cs="Times New Roman"/>
          <w:sz w:val="24"/>
        </w:rPr>
        <w:t xml:space="preserve">Pelly, Usman, </w:t>
      </w:r>
      <w:r>
        <w:rPr>
          <w:rFonts w:ascii="Times New Roman" w:hAnsi="Times New Roman" w:cs="Times New Roman"/>
          <w:sz w:val="24"/>
          <w:u w:val="single"/>
        </w:rPr>
        <w:t>Dinamika dan Perobahan Sos</w:t>
      </w:r>
      <w:r w:rsidRPr="00DC7257">
        <w:rPr>
          <w:rFonts w:ascii="Times New Roman" w:hAnsi="Times New Roman" w:cs="Times New Roman"/>
          <w:sz w:val="24"/>
          <w:u w:val="single"/>
        </w:rPr>
        <w:t>ial</w:t>
      </w:r>
      <w:r>
        <w:rPr>
          <w:rFonts w:ascii="Times New Roman" w:hAnsi="Times New Roman" w:cs="Times New Roman"/>
          <w:sz w:val="24"/>
        </w:rPr>
        <w:t xml:space="preserve">, (Kasus orang Melayu di Sumatera </w:t>
      </w:r>
    </w:p>
    <w:p w:rsidR="00F95A4C" w:rsidRDefault="00F95A4C" w:rsidP="00F95A4C">
      <w:pPr>
        <w:pStyle w:val="NoSpacing"/>
        <w:ind w:firstLine="720"/>
        <w:jc w:val="both"/>
        <w:rPr>
          <w:rFonts w:ascii="Times New Roman" w:hAnsi="Times New Roman" w:cs="Times New Roman"/>
          <w:sz w:val="24"/>
        </w:rPr>
      </w:pPr>
      <w:r>
        <w:rPr>
          <w:rFonts w:ascii="Times New Roman" w:hAnsi="Times New Roman" w:cs="Times New Roman"/>
          <w:sz w:val="24"/>
        </w:rPr>
        <w:t xml:space="preserve">(Timur), Artikel, </w:t>
      </w:r>
      <w:r>
        <w:rPr>
          <w:rFonts w:ascii="Times New Roman" w:hAnsi="Times New Roman" w:cs="Times New Roman"/>
          <w:sz w:val="24"/>
          <w:u w:val="single"/>
        </w:rPr>
        <w:t>Majalah Suara P</w:t>
      </w:r>
      <w:r w:rsidRPr="00DC7257">
        <w:rPr>
          <w:rFonts w:ascii="Times New Roman" w:hAnsi="Times New Roman" w:cs="Times New Roman"/>
          <w:sz w:val="24"/>
          <w:u w:val="single"/>
        </w:rPr>
        <w:t>endidikan</w:t>
      </w:r>
      <w:r>
        <w:rPr>
          <w:rFonts w:ascii="Times New Roman" w:hAnsi="Times New Roman" w:cs="Times New Roman"/>
          <w:sz w:val="24"/>
        </w:rPr>
        <w:t xml:space="preserve"> No. 11 Tahun VI, januari, </w:t>
      </w:r>
    </w:p>
    <w:p w:rsidR="00F95A4C" w:rsidRDefault="00F95A4C" w:rsidP="00F95A4C">
      <w:pPr>
        <w:pStyle w:val="NoSpacing"/>
        <w:ind w:left="720"/>
        <w:jc w:val="both"/>
        <w:rPr>
          <w:rFonts w:ascii="Times New Roman" w:hAnsi="Times New Roman" w:cs="Times New Roman"/>
          <w:sz w:val="24"/>
        </w:rPr>
      </w:pPr>
      <w:r>
        <w:rPr>
          <w:rFonts w:ascii="Times New Roman" w:hAnsi="Times New Roman" w:cs="Times New Roman"/>
          <w:sz w:val="24"/>
        </w:rPr>
        <w:t>2018, Medan</w:t>
      </w:r>
    </w:p>
    <w:p w:rsidR="00F95A4C" w:rsidRDefault="00F95A4C" w:rsidP="00F95A4C">
      <w:pPr>
        <w:pStyle w:val="NoSpacing"/>
        <w:jc w:val="both"/>
        <w:rPr>
          <w:rFonts w:ascii="Times New Roman" w:hAnsi="Times New Roman" w:cs="Times New Roman"/>
          <w:sz w:val="24"/>
        </w:rPr>
      </w:pPr>
      <w:r>
        <w:rPr>
          <w:rFonts w:ascii="Times New Roman" w:hAnsi="Times New Roman" w:cs="Times New Roman"/>
          <w:sz w:val="24"/>
        </w:rPr>
        <w:t xml:space="preserve">Semadikun, Samaun, </w:t>
      </w:r>
      <w:r>
        <w:rPr>
          <w:rFonts w:ascii="Times New Roman" w:hAnsi="Times New Roman" w:cs="Times New Roman"/>
          <w:sz w:val="24"/>
          <w:u w:val="single"/>
        </w:rPr>
        <w:t xml:space="preserve">Keterkaitan </w:t>
      </w:r>
      <w:r w:rsidRPr="00DC7257">
        <w:rPr>
          <w:rFonts w:ascii="Times New Roman" w:hAnsi="Times New Roman" w:cs="Times New Roman"/>
          <w:sz w:val="24"/>
          <w:u w:val="single"/>
        </w:rPr>
        <w:t>Pendidikan</w:t>
      </w:r>
      <w:r w:rsidRPr="00DC7257">
        <w:rPr>
          <w:rFonts w:ascii="Times New Roman" w:hAnsi="Times New Roman" w:cs="Times New Roman"/>
          <w:sz w:val="24"/>
        </w:rPr>
        <w:t>dan IPTEK</w:t>
      </w:r>
      <w:r>
        <w:rPr>
          <w:rFonts w:ascii="Times New Roman" w:hAnsi="Times New Roman" w:cs="Times New Roman"/>
          <w:sz w:val="24"/>
        </w:rPr>
        <w:t xml:space="preserve">, Artikel, Majalah </w:t>
      </w:r>
    </w:p>
    <w:p w:rsidR="00F95A4C" w:rsidRDefault="00F95A4C" w:rsidP="00F95A4C">
      <w:pPr>
        <w:pStyle w:val="NoSpacing"/>
        <w:ind w:firstLine="720"/>
        <w:jc w:val="both"/>
        <w:rPr>
          <w:rFonts w:ascii="Times New Roman" w:hAnsi="Times New Roman" w:cs="Times New Roman"/>
          <w:sz w:val="24"/>
        </w:rPr>
      </w:pPr>
      <w:r>
        <w:rPr>
          <w:rFonts w:ascii="Times New Roman" w:hAnsi="Times New Roman" w:cs="Times New Roman"/>
          <w:sz w:val="24"/>
        </w:rPr>
        <w:t>Mimbar Pendidikan No. 3 Tahun VIIII September 2011, Bandung, 2011.</w:t>
      </w:r>
    </w:p>
    <w:p w:rsidR="00F95A4C" w:rsidRDefault="00F95A4C" w:rsidP="00F95A4C">
      <w:pPr>
        <w:pStyle w:val="NoSpacing"/>
        <w:jc w:val="both"/>
        <w:rPr>
          <w:rFonts w:ascii="Times New Roman" w:hAnsi="Times New Roman" w:cs="Times New Roman"/>
          <w:sz w:val="24"/>
        </w:rPr>
      </w:pPr>
      <w:r>
        <w:rPr>
          <w:rFonts w:ascii="Times New Roman" w:hAnsi="Times New Roman" w:cs="Times New Roman"/>
          <w:sz w:val="24"/>
        </w:rPr>
        <w:lastRenderedPageBreak/>
        <w:t xml:space="preserve">Soemardjan Selo, </w:t>
      </w:r>
      <w:r w:rsidRPr="00DC7257">
        <w:rPr>
          <w:rFonts w:ascii="Times New Roman" w:hAnsi="Times New Roman" w:cs="Times New Roman"/>
          <w:sz w:val="24"/>
          <w:u w:val="single"/>
        </w:rPr>
        <w:t>Setangkai Bunga Sosiologi</w:t>
      </w:r>
      <w:r>
        <w:rPr>
          <w:rFonts w:ascii="Times New Roman" w:hAnsi="Times New Roman" w:cs="Times New Roman"/>
          <w:sz w:val="24"/>
        </w:rPr>
        <w:t xml:space="preserve">, Edisi Pertama, Jakarta, Yayasan </w:t>
      </w:r>
    </w:p>
    <w:p w:rsidR="00F95A4C" w:rsidRDefault="00F95A4C" w:rsidP="00F95A4C">
      <w:pPr>
        <w:pStyle w:val="NoSpacing"/>
        <w:ind w:firstLine="720"/>
        <w:jc w:val="both"/>
        <w:rPr>
          <w:rFonts w:ascii="Times New Roman" w:hAnsi="Times New Roman" w:cs="Times New Roman"/>
          <w:sz w:val="24"/>
        </w:rPr>
      </w:pPr>
      <w:r>
        <w:rPr>
          <w:rFonts w:ascii="Times New Roman" w:hAnsi="Times New Roman" w:cs="Times New Roman"/>
          <w:sz w:val="24"/>
        </w:rPr>
        <w:t>Penerbit FE UI, 2014.</w:t>
      </w:r>
    </w:p>
    <w:p w:rsidR="00F95A4C" w:rsidRDefault="00F95A4C" w:rsidP="00F95A4C">
      <w:pPr>
        <w:pStyle w:val="NoSpacing"/>
        <w:jc w:val="both"/>
        <w:rPr>
          <w:rFonts w:ascii="Times New Roman" w:hAnsi="Times New Roman" w:cs="Times New Roman"/>
          <w:sz w:val="24"/>
        </w:rPr>
      </w:pPr>
      <w:r>
        <w:rPr>
          <w:rFonts w:ascii="Times New Roman" w:hAnsi="Times New Roman" w:cs="Times New Roman"/>
          <w:sz w:val="24"/>
        </w:rPr>
        <w:t xml:space="preserve">Soebadio, Haryati, </w:t>
      </w:r>
      <w:r>
        <w:rPr>
          <w:rFonts w:ascii="Times New Roman" w:hAnsi="Times New Roman" w:cs="Times New Roman"/>
          <w:sz w:val="24"/>
          <w:u w:val="single"/>
        </w:rPr>
        <w:t xml:space="preserve">Pendidikan dalam Perubahan Budaya, </w:t>
      </w:r>
      <w:r>
        <w:rPr>
          <w:rFonts w:ascii="Times New Roman" w:hAnsi="Times New Roman" w:cs="Times New Roman"/>
          <w:sz w:val="24"/>
        </w:rPr>
        <w:t xml:space="preserve">Artikel, Majalh Mimbar </w:t>
      </w:r>
    </w:p>
    <w:p w:rsidR="00F95A4C" w:rsidRDefault="00F95A4C" w:rsidP="00F95A4C">
      <w:pPr>
        <w:pStyle w:val="NoSpacing"/>
        <w:ind w:firstLine="720"/>
        <w:jc w:val="both"/>
        <w:rPr>
          <w:rFonts w:ascii="Times New Roman" w:hAnsi="Times New Roman" w:cs="Times New Roman"/>
          <w:sz w:val="24"/>
        </w:rPr>
      </w:pPr>
      <w:r>
        <w:rPr>
          <w:rFonts w:ascii="Times New Roman" w:hAnsi="Times New Roman" w:cs="Times New Roman"/>
          <w:sz w:val="24"/>
          <w:u w:val="single"/>
        </w:rPr>
        <w:t xml:space="preserve">Pendidikan </w:t>
      </w:r>
      <w:r>
        <w:rPr>
          <w:rFonts w:ascii="Times New Roman" w:hAnsi="Times New Roman" w:cs="Times New Roman"/>
          <w:sz w:val="24"/>
        </w:rPr>
        <w:t xml:space="preserve"> No. 3 ahun VIII September 2017, Bandung 2017.</w:t>
      </w:r>
    </w:p>
    <w:p w:rsidR="00F95A4C" w:rsidRDefault="00F95A4C" w:rsidP="00F95A4C">
      <w:pPr>
        <w:pStyle w:val="NoSpacing"/>
        <w:ind w:left="709" w:hanging="709"/>
        <w:jc w:val="both"/>
        <w:rPr>
          <w:rFonts w:ascii="Times New Roman" w:hAnsi="Times New Roman" w:cs="Times New Roman"/>
          <w:sz w:val="24"/>
        </w:rPr>
      </w:pPr>
      <w:r>
        <w:rPr>
          <w:rFonts w:ascii="Times New Roman" w:hAnsi="Times New Roman" w:cs="Times New Roman"/>
          <w:sz w:val="24"/>
        </w:rPr>
        <w:t xml:space="preserve">Suriasumatri, Jujun S., </w:t>
      </w:r>
      <w:r>
        <w:rPr>
          <w:rFonts w:ascii="Times New Roman" w:hAnsi="Times New Roman" w:cs="Times New Roman"/>
          <w:sz w:val="24"/>
          <w:u w:val="single"/>
        </w:rPr>
        <w:t>Ilmu dalam Perspektif, sebuah Kumpulan Karangan Hakekat Ilmu</w:t>
      </w:r>
      <w:r>
        <w:rPr>
          <w:rFonts w:ascii="Times New Roman" w:hAnsi="Times New Roman" w:cs="Times New Roman"/>
          <w:sz w:val="24"/>
        </w:rPr>
        <w:t>, Jakarta, Yayasan Obar Indonesiadan Letnas-LIPI, 2015.</w:t>
      </w:r>
    </w:p>
    <w:p w:rsidR="00F95A4C" w:rsidRDefault="00F95A4C" w:rsidP="00F95A4C">
      <w:pPr>
        <w:pStyle w:val="NoSpacing"/>
        <w:jc w:val="both"/>
        <w:rPr>
          <w:rFonts w:ascii="Times New Roman" w:hAnsi="Times New Roman" w:cs="Times New Roman"/>
          <w:sz w:val="24"/>
        </w:rPr>
        <w:sectPr w:rsidR="00F95A4C" w:rsidSect="00F95A4C">
          <w:type w:val="continuous"/>
          <w:pgSz w:w="11907" w:h="16840" w:code="9"/>
          <w:pgMar w:top="1356" w:right="1701" w:bottom="1701" w:left="1701" w:header="720" w:footer="720" w:gutter="0"/>
          <w:cols w:num="2" w:space="720"/>
          <w:docGrid w:linePitch="360"/>
        </w:sectPr>
      </w:pPr>
      <w:bookmarkStart w:id="0" w:name="_GoBack"/>
      <w:bookmarkEnd w:id="0"/>
    </w:p>
    <w:p w:rsidR="00F95A4C" w:rsidRPr="00087F8D" w:rsidRDefault="00F95A4C" w:rsidP="00F95A4C">
      <w:pPr>
        <w:pStyle w:val="NoSpacing"/>
        <w:jc w:val="both"/>
        <w:rPr>
          <w:rFonts w:ascii="Times New Roman" w:hAnsi="Times New Roman" w:cs="Times New Roman"/>
          <w:sz w:val="24"/>
        </w:rPr>
      </w:pPr>
    </w:p>
    <w:p w:rsidR="002C35AC" w:rsidRDefault="002C35AC" w:rsidP="00F95A4C">
      <w:pPr>
        <w:spacing w:line="240" w:lineRule="auto"/>
      </w:pPr>
    </w:p>
    <w:sectPr w:rsidR="002C35AC" w:rsidSect="00F95A4C">
      <w:type w:val="continuous"/>
      <w:pgSz w:w="11907" w:h="16840"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59E" w:rsidRDefault="00E1259E" w:rsidP="00F95A4C">
      <w:pPr>
        <w:spacing w:after="0" w:line="240" w:lineRule="auto"/>
      </w:pPr>
      <w:r>
        <w:separator/>
      </w:r>
    </w:p>
  </w:endnote>
  <w:endnote w:type="continuationSeparator" w:id="1">
    <w:p w:rsidR="00E1259E" w:rsidRDefault="00E1259E" w:rsidP="00F95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59E" w:rsidRDefault="00E1259E" w:rsidP="00F95A4C">
      <w:pPr>
        <w:spacing w:after="0" w:line="240" w:lineRule="auto"/>
      </w:pPr>
      <w:r>
        <w:separator/>
      </w:r>
    </w:p>
  </w:footnote>
  <w:footnote w:type="continuationSeparator" w:id="1">
    <w:p w:rsidR="00E1259E" w:rsidRDefault="00E1259E" w:rsidP="00F95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4C" w:rsidRPr="00686C34" w:rsidRDefault="00F95A4C" w:rsidP="00F95A4C">
    <w:pPr>
      <w:pStyle w:val="Header"/>
      <w:tabs>
        <w:tab w:val="clear" w:pos="9360"/>
      </w:tabs>
      <w:rPr>
        <w:rFonts w:ascii="Times New Roman" w:hAnsi="Times New Roman"/>
        <w:i/>
        <w:sz w:val="24"/>
      </w:rPr>
    </w:pPr>
    <w:r>
      <w:rPr>
        <w:rFonts w:ascii="Times New Roman" w:hAnsi="Times New Roman"/>
        <w:i/>
        <w:sz w:val="24"/>
      </w:rPr>
      <w:t>Jurnal LPPM UGN Vol. 12  No. 2B</w:t>
    </w:r>
    <w:r>
      <w:rPr>
        <w:rFonts w:ascii="Times New Roman" w:hAnsi="Times New Roman"/>
        <w:i/>
        <w:sz w:val="24"/>
        <w:lang w:val="id-ID"/>
      </w:rPr>
      <w:t xml:space="preserve"> </w:t>
    </w:r>
    <w:r>
      <w:rPr>
        <w:rFonts w:ascii="Times New Roman" w:hAnsi="Times New Roman"/>
        <w:i/>
        <w:sz w:val="24"/>
      </w:rPr>
      <w:t>Desember 2021</w:t>
    </w:r>
    <w:r>
      <w:rPr>
        <w:rFonts w:ascii="Times New Roman" w:hAnsi="Times New Roman"/>
        <w:i/>
        <w:sz w:val="24"/>
        <w:lang w:val="id-ID"/>
      </w:rPr>
      <w:tab/>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sidRPr="00686C34">
      <w:rPr>
        <w:rFonts w:ascii="Times New Roman" w:hAnsi="Times New Roman"/>
        <w:i/>
        <w:sz w:val="24"/>
      </w:rPr>
      <w:t>p-ISSN. 2087-3131</w:t>
    </w:r>
  </w:p>
  <w:p w:rsidR="00F95A4C" w:rsidRPr="00F95A4C" w:rsidRDefault="00F95A4C" w:rsidP="00F95A4C">
    <w:pPr>
      <w:pStyle w:val="Header"/>
      <w:tabs>
        <w:tab w:val="clear" w:pos="9360"/>
      </w:tabs>
      <w:rPr>
        <w:rFonts w:ascii="Times New Roman" w:hAnsi="Times New Roman"/>
        <w:i/>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66E1"/>
    <w:multiLevelType w:val="hybridMultilevel"/>
    <w:tmpl w:val="4D3EB61A"/>
    <w:lvl w:ilvl="0" w:tplc="68982F0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C0A9B"/>
    <w:multiLevelType w:val="hybridMultilevel"/>
    <w:tmpl w:val="1E42491E"/>
    <w:lvl w:ilvl="0" w:tplc="7918E88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F95A4C"/>
    <w:rsid w:val="002C35AC"/>
    <w:rsid w:val="004B1C04"/>
    <w:rsid w:val="005E1BF1"/>
    <w:rsid w:val="009821FF"/>
    <w:rsid w:val="00D77DBD"/>
    <w:rsid w:val="00E1259E"/>
    <w:rsid w:val="00F95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A4C"/>
    <w:pPr>
      <w:spacing w:after="0" w:line="240" w:lineRule="auto"/>
      <w:jc w:val="left"/>
    </w:pPr>
  </w:style>
  <w:style w:type="paragraph" w:styleId="Header">
    <w:name w:val="header"/>
    <w:basedOn w:val="Normal"/>
    <w:link w:val="HeaderChar"/>
    <w:uiPriority w:val="99"/>
    <w:semiHidden/>
    <w:unhideWhenUsed/>
    <w:rsid w:val="00F95A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A4C"/>
  </w:style>
  <w:style w:type="paragraph" w:styleId="Footer">
    <w:name w:val="footer"/>
    <w:basedOn w:val="Normal"/>
    <w:link w:val="FooterChar"/>
    <w:uiPriority w:val="99"/>
    <w:semiHidden/>
    <w:unhideWhenUsed/>
    <w:rsid w:val="00F95A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5A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3941</Words>
  <Characters>22467</Characters>
  <Application>Microsoft Office Word</Application>
  <DocSecurity>0</DocSecurity>
  <Lines>187</Lines>
  <Paragraphs>52</Paragraphs>
  <ScaleCrop>false</ScaleCrop>
  <Company/>
  <LinksUpToDate>false</LinksUpToDate>
  <CharactersWithSpaces>26356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2022-02-25T03:39:00Z</dcterms:created>
  <dcterms:modified xsi:type="dcterms:W3CDTF">2022-02-25T03:47:00Z</dcterms:modified>
</cp:coreProperties>
</file>