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85" w:rsidRPr="00853485" w:rsidRDefault="00853485" w:rsidP="00853485">
      <w:pPr>
        <w:spacing w:after="0" w:line="240" w:lineRule="auto"/>
        <w:jc w:val="center"/>
        <w:rPr>
          <w:rFonts w:ascii="Times New Roman" w:hAnsi="Times New Roman" w:cs="Times New Roman"/>
          <w:b/>
          <w:i/>
          <w:sz w:val="24"/>
          <w:szCs w:val="24"/>
        </w:rPr>
      </w:pPr>
      <w:r w:rsidRPr="00853485">
        <w:rPr>
          <w:rFonts w:ascii="Times New Roman" w:hAnsi="Times New Roman" w:cs="Times New Roman"/>
          <w:b/>
          <w:sz w:val="24"/>
          <w:szCs w:val="24"/>
        </w:rPr>
        <w:t xml:space="preserve">PEMANFAATAN MEDIA TANAMAN HIDROPONIK TERHADAP PRODUKSI TANAMAN SAWI </w:t>
      </w:r>
      <w:r w:rsidRPr="00853485">
        <w:rPr>
          <w:rFonts w:ascii="Times New Roman" w:hAnsi="Times New Roman" w:cs="Times New Roman"/>
          <w:b/>
          <w:i/>
          <w:sz w:val="24"/>
          <w:szCs w:val="24"/>
        </w:rPr>
        <w:t xml:space="preserve">(Brasisca juncea </w:t>
      </w:r>
      <w:r w:rsidRPr="00853485">
        <w:rPr>
          <w:rFonts w:ascii="Times New Roman" w:hAnsi="Times New Roman" w:cs="Times New Roman"/>
          <w:b/>
          <w:sz w:val="24"/>
          <w:szCs w:val="24"/>
        </w:rPr>
        <w:t>L.</w:t>
      </w:r>
      <w:r w:rsidRPr="00853485">
        <w:rPr>
          <w:rFonts w:ascii="Times New Roman" w:hAnsi="Times New Roman" w:cs="Times New Roman"/>
          <w:b/>
          <w:i/>
          <w:sz w:val="24"/>
          <w:szCs w:val="24"/>
        </w:rPr>
        <w:t>)</w:t>
      </w:r>
    </w:p>
    <w:p w:rsidR="00853485" w:rsidRPr="00853485" w:rsidRDefault="00853485" w:rsidP="00853485">
      <w:pPr>
        <w:spacing w:after="0" w:line="240" w:lineRule="auto"/>
        <w:jc w:val="center"/>
        <w:rPr>
          <w:rFonts w:ascii="Times New Roman" w:hAnsi="Times New Roman" w:cs="Times New Roman"/>
          <w:b/>
          <w:sz w:val="24"/>
          <w:szCs w:val="24"/>
        </w:rPr>
      </w:pPr>
      <w:r w:rsidRPr="00853485">
        <w:rPr>
          <w:rFonts w:ascii="Times New Roman" w:hAnsi="Times New Roman" w:cs="Times New Roman"/>
          <w:b/>
          <w:sz w:val="24"/>
          <w:szCs w:val="24"/>
        </w:rPr>
        <w:t>oleh</w:t>
      </w:r>
    </w:p>
    <w:p w:rsidR="00853485" w:rsidRPr="00853485" w:rsidRDefault="00853485" w:rsidP="00853485">
      <w:pPr>
        <w:spacing w:after="0" w:line="240" w:lineRule="auto"/>
        <w:jc w:val="center"/>
        <w:rPr>
          <w:rFonts w:ascii="Times New Roman" w:hAnsi="Times New Roman" w:cs="Times New Roman"/>
          <w:b/>
          <w:sz w:val="24"/>
          <w:szCs w:val="24"/>
        </w:rPr>
      </w:pPr>
      <w:bookmarkStart w:id="0" w:name="_GoBack"/>
      <w:bookmarkEnd w:id="0"/>
      <w:r w:rsidRPr="00853485">
        <w:rPr>
          <w:rFonts w:ascii="Times New Roman" w:hAnsi="Times New Roman" w:cs="Times New Roman"/>
          <w:b/>
          <w:sz w:val="24"/>
          <w:szCs w:val="24"/>
        </w:rPr>
        <w:t>Corresponding auhor: Jumaria Nasuion, Sri winaty, Rizky Akbar</w:t>
      </w:r>
    </w:p>
    <w:p w:rsidR="00853485" w:rsidRDefault="00853485" w:rsidP="00853485">
      <w:pPr>
        <w:spacing w:after="0" w:line="240" w:lineRule="auto"/>
        <w:jc w:val="center"/>
        <w:rPr>
          <w:rFonts w:ascii="Times New Roman" w:hAnsi="Times New Roman" w:cs="Times New Roman"/>
          <w:sz w:val="24"/>
          <w:szCs w:val="24"/>
          <w:lang w:val="en-US"/>
        </w:rPr>
      </w:pPr>
      <w:r w:rsidRPr="00853485">
        <w:rPr>
          <w:rFonts w:ascii="Times New Roman" w:hAnsi="Times New Roman" w:cs="Times New Roman"/>
          <w:sz w:val="24"/>
          <w:szCs w:val="24"/>
        </w:rPr>
        <w:t>Dosen Fakultas pertanian UGN Padangsidimpuan</w:t>
      </w:r>
    </w:p>
    <w:p w:rsidR="00853485" w:rsidRPr="00853485" w:rsidRDefault="00853485" w:rsidP="00853485">
      <w:pPr>
        <w:spacing w:after="0" w:line="240" w:lineRule="auto"/>
        <w:jc w:val="center"/>
        <w:rPr>
          <w:rFonts w:ascii="Times New Roman" w:hAnsi="Times New Roman" w:cs="Times New Roman"/>
          <w:sz w:val="24"/>
          <w:szCs w:val="24"/>
          <w:lang w:val="en-US"/>
        </w:rPr>
      </w:pPr>
    </w:p>
    <w:p w:rsidR="00853485" w:rsidRPr="00853485" w:rsidRDefault="00853485" w:rsidP="00853485">
      <w:pPr>
        <w:spacing w:after="0" w:line="240" w:lineRule="auto"/>
        <w:jc w:val="center"/>
        <w:rPr>
          <w:rFonts w:ascii="Times New Roman" w:hAnsi="Times New Roman" w:cs="Times New Roman"/>
          <w:b/>
          <w:i/>
          <w:sz w:val="24"/>
          <w:szCs w:val="24"/>
        </w:rPr>
      </w:pPr>
      <w:r w:rsidRPr="00853485">
        <w:rPr>
          <w:rFonts w:ascii="Times New Roman" w:hAnsi="Times New Roman" w:cs="Times New Roman"/>
          <w:b/>
          <w:i/>
          <w:sz w:val="24"/>
          <w:szCs w:val="24"/>
        </w:rPr>
        <w:t>Abstrak</w:t>
      </w:r>
    </w:p>
    <w:p w:rsidR="00853485" w:rsidRPr="00853485" w:rsidRDefault="00853485" w:rsidP="00853485">
      <w:pPr>
        <w:autoSpaceDE w:val="0"/>
        <w:autoSpaceDN w:val="0"/>
        <w:adjustRightInd w:val="0"/>
        <w:spacing w:after="0" w:line="240" w:lineRule="auto"/>
        <w:ind w:firstLine="567"/>
        <w:jc w:val="both"/>
        <w:rPr>
          <w:rFonts w:ascii="Times New Roman" w:hAnsi="Times New Roman" w:cs="Times New Roman"/>
          <w:b/>
          <w:i/>
          <w:sz w:val="24"/>
          <w:szCs w:val="24"/>
        </w:rPr>
      </w:pPr>
      <w:r w:rsidRPr="00853485">
        <w:rPr>
          <w:rFonts w:ascii="Times New Roman" w:hAnsi="Times New Roman" w:cs="Times New Roman"/>
          <w:b/>
          <w:i/>
          <w:sz w:val="24"/>
          <w:szCs w:val="24"/>
        </w:rPr>
        <w:t>Hidroponik merupakan teknologi bercocok tanam yang menggunakan air, nutrisi, dan oksigen. Metode hidroponik merupakan metode menumbuhkan tanaman didalam larutan nutrisi tanpa menggunakan media tanah.Dalam dunia modern ini pertanian juga semakin maju, untuk menjawab masalah yang semakin sempitnya lahan pertanian dikarenakan alih fungsi lahan pertanian. Solusi yang diberikan tersebut berupa media non tanah, yaitu bisa berupa air (hidroponik), udara, maupun jenis lain yang selain tanah, seperti arang sekam, pasir dan lain sebagainya.Pada penelitian ini media yang dipakai adlah rockwool ,arang sekam dan serbuk gergaji pemanfaaaan lahan yang sempit untuk lahan pertanian. Berdasarkan Penelitian yang dilakukan tidak ada pengaruh nyata terhadap hasil  bobot dan panjang akar pada tanaman sawi tetapi yang paling bagus hasilnya menggunakan serbuk gergaji.</w:t>
      </w:r>
    </w:p>
    <w:p w:rsidR="00853485" w:rsidRDefault="00853485" w:rsidP="00853485">
      <w:pPr>
        <w:spacing w:after="0" w:line="240" w:lineRule="auto"/>
        <w:jc w:val="both"/>
        <w:rPr>
          <w:rFonts w:ascii="Times New Roman" w:hAnsi="Times New Roman" w:cs="Times New Roman"/>
          <w:b/>
          <w:i/>
          <w:sz w:val="24"/>
          <w:szCs w:val="24"/>
          <w:lang w:val="en-US"/>
        </w:rPr>
      </w:pPr>
      <w:r w:rsidRPr="00853485">
        <w:rPr>
          <w:rFonts w:ascii="Times New Roman" w:hAnsi="Times New Roman" w:cs="Times New Roman"/>
          <w:b/>
          <w:i/>
          <w:sz w:val="24"/>
          <w:szCs w:val="24"/>
        </w:rPr>
        <w:t>Kata kunci: Hidroponik ,Sawi, Produksi</w:t>
      </w:r>
    </w:p>
    <w:p w:rsidR="00853485" w:rsidRDefault="00853485" w:rsidP="00853485">
      <w:pPr>
        <w:spacing w:after="0" w:line="240" w:lineRule="auto"/>
        <w:jc w:val="both"/>
        <w:rPr>
          <w:rFonts w:ascii="Times New Roman" w:hAnsi="Times New Roman" w:cs="Times New Roman"/>
          <w:b/>
          <w:i/>
          <w:sz w:val="24"/>
          <w:szCs w:val="24"/>
          <w:lang w:val="en-US"/>
        </w:rPr>
        <w:sectPr w:rsidR="00853485" w:rsidSect="00853485">
          <w:headerReference w:type="default" r:id="rId8"/>
          <w:pgSz w:w="11906" w:h="16838"/>
          <w:pgMar w:top="1140" w:right="1140" w:bottom="1701" w:left="1701" w:header="708" w:footer="708" w:gutter="0"/>
          <w:cols w:space="708"/>
          <w:docGrid w:linePitch="360"/>
        </w:sectPr>
      </w:pPr>
    </w:p>
    <w:p w:rsidR="00853485" w:rsidRPr="00853485" w:rsidRDefault="00853485" w:rsidP="00853485">
      <w:pPr>
        <w:spacing w:after="0" w:line="240" w:lineRule="auto"/>
        <w:jc w:val="both"/>
        <w:rPr>
          <w:rFonts w:ascii="Times New Roman" w:hAnsi="Times New Roman" w:cs="Times New Roman"/>
          <w:b/>
          <w:i/>
          <w:sz w:val="24"/>
          <w:szCs w:val="24"/>
          <w:lang w:val="en-US"/>
        </w:rPr>
      </w:pPr>
    </w:p>
    <w:p w:rsidR="00853485" w:rsidRPr="00853485" w:rsidRDefault="00853485" w:rsidP="00853485">
      <w:pPr>
        <w:spacing w:after="0" w:line="240" w:lineRule="auto"/>
        <w:jc w:val="both"/>
        <w:rPr>
          <w:rFonts w:ascii="Times New Roman" w:hAnsi="Times New Roman" w:cs="Times New Roman"/>
          <w:b/>
          <w:sz w:val="24"/>
          <w:szCs w:val="24"/>
        </w:rPr>
      </w:pPr>
      <w:r w:rsidRPr="00853485">
        <w:rPr>
          <w:rFonts w:ascii="Times New Roman" w:hAnsi="Times New Roman" w:cs="Times New Roman"/>
          <w:b/>
          <w:sz w:val="24"/>
          <w:szCs w:val="24"/>
        </w:rPr>
        <w:t xml:space="preserve"> BAB I.PENDAHULUAN</w:t>
      </w:r>
    </w:p>
    <w:p w:rsidR="00853485" w:rsidRPr="00853485" w:rsidRDefault="00853485" w:rsidP="00853485">
      <w:pPr>
        <w:spacing w:after="0" w:line="240" w:lineRule="auto"/>
        <w:ind w:firstLine="567"/>
        <w:jc w:val="both"/>
        <w:rPr>
          <w:rFonts w:ascii="Times New Roman" w:hAnsi="Times New Roman" w:cs="Times New Roman"/>
          <w:color w:val="000000"/>
          <w:sz w:val="24"/>
          <w:szCs w:val="24"/>
        </w:rPr>
      </w:pPr>
      <w:r w:rsidRPr="00853485">
        <w:rPr>
          <w:rFonts w:ascii="Times New Roman" w:hAnsi="Times New Roman" w:cs="Times New Roman"/>
          <w:color w:val="000000"/>
          <w:sz w:val="24"/>
          <w:szCs w:val="24"/>
        </w:rPr>
        <w:t>Tanaman sawi hijau (</w:t>
      </w:r>
      <w:r w:rsidRPr="00853485">
        <w:rPr>
          <w:rFonts w:ascii="Times New Roman" w:hAnsi="Times New Roman" w:cs="Times New Roman"/>
          <w:i/>
          <w:iCs/>
          <w:color w:val="000000"/>
          <w:sz w:val="24"/>
          <w:szCs w:val="24"/>
        </w:rPr>
        <w:t xml:space="preserve">Brassica juncea </w:t>
      </w:r>
      <w:r w:rsidRPr="00853485">
        <w:rPr>
          <w:rFonts w:ascii="Times New Roman" w:hAnsi="Times New Roman" w:cs="Times New Roman"/>
          <w:color w:val="000000"/>
          <w:sz w:val="24"/>
          <w:szCs w:val="24"/>
        </w:rPr>
        <w:t>L.) merupakan jenis sayuran yang sangat dikenal di kalangan konsumen. Sawi hijau (</w:t>
      </w:r>
      <w:r w:rsidRPr="00853485">
        <w:rPr>
          <w:rFonts w:ascii="Times New Roman" w:hAnsi="Times New Roman" w:cs="Times New Roman"/>
          <w:i/>
          <w:iCs/>
          <w:color w:val="000000"/>
          <w:sz w:val="24"/>
          <w:szCs w:val="24"/>
        </w:rPr>
        <w:t xml:space="preserve">Brassica juncea </w:t>
      </w:r>
      <w:r w:rsidRPr="00853485">
        <w:rPr>
          <w:rFonts w:ascii="Times New Roman" w:hAnsi="Times New Roman" w:cs="Times New Roman"/>
          <w:color w:val="000000"/>
          <w:sz w:val="24"/>
          <w:szCs w:val="24"/>
        </w:rPr>
        <w:t>L.) selain dimanfaatkan untuk bahan makanan sayuran, juga dapat dimanfaatkan untuk pengobatan bermacam-macam penyakit sehingga sawi hijau sebagai salah satu bagian dari golongan sayuran yang mempunyai peran penting untuk memenuhi kebutuhan pangan, gizi, dan obat bagi masyarakat.</w:t>
      </w:r>
    </w:p>
    <w:p w:rsidR="00853485" w:rsidRPr="00853485" w:rsidRDefault="00853485" w:rsidP="00853485">
      <w:pPr>
        <w:spacing w:after="0" w:line="240" w:lineRule="auto"/>
        <w:ind w:firstLine="567"/>
        <w:jc w:val="both"/>
        <w:rPr>
          <w:rFonts w:ascii="Times New Roman" w:hAnsi="Times New Roman" w:cs="Times New Roman"/>
          <w:sz w:val="24"/>
          <w:szCs w:val="24"/>
        </w:rPr>
      </w:pPr>
      <w:r w:rsidRPr="00853485">
        <w:rPr>
          <w:rFonts w:ascii="Times New Roman" w:hAnsi="Times New Roman" w:cs="Times New Roman"/>
          <w:color w:val="000000"/>
          <w:sz w:val="24"/>
          <w:szCs w:val="24"/>
        </w:rPr>
        <w:tab/>
      </w:r>
      <w:r w:rsidRPr="00853485">
        <w:rPr>
          <w:rFonts w:ascii="Times New Roman" w:hAnsi="Times New Roman" w:cs="Times New Roman"/>
          <w:sz w:val="24"/>
          <w:szCs w:val="24"/>
        </w:rPr>
        <w:t>Dalam dunia modern ini pertanian juga semakin maju, untuk menjawab masalah yang semakin sempitnya lahan pertanian dikarenakan alih fungsi lahan pertanian. Media  tanam tersebut berupa media non tanah, yaitu bisa berupa air (hidroponik), udara, maupun jenis lain yang selain tanah, seperti arang sekam, pasir dan lain sebagainya (Rahmawaty, 2009).</w:t>
      </w:r>
    </w:p>
    <w:p w:rsidR="00853485" w:rsidRPr="00853485" w:rsidRDefault="00853485" w:rsidP="00853485">
      <w:pPr>
        <w:autoSpaceDE w:val="0"/>
        <w:autoSpaceDN w:val="0"/>
        <w:adjustRightInd w:val="0"/>
        <w:spacing w:after="0" w:line="240" w:lineRule="auto"/>
        <w:ind w:firstLine="567"/>
        <w:jc w:val="both"/>
        <w:rPr>
          <w:rFonts w:ascii="Times New Roman" w:hAnsi="Times New Roman" w:cs="Times New Roman"/>
          <w:sz w:val="24"/>
          <w:szCs w:val="24"/>
        </w:rPr>
      </w:pPr>
      <w:r w:rsidRPr="00853485">
        <w:rPr>
          <w:rFonts w:ascii="Times New Roman" w:hAnsi="Times New Roman" w:cs="Times New Roman"/>
          <w:sz w:val="24"/>
          <w:szCs w:val="24"/>
        </w:rPr>
        <w:t xml:space="preserve">Hidroponik diambil dari bahasa Yunani yaitu </w:t>
      </w:r>
      <w:r w:rsidRPr="00853485">
        <w:rPr>
          <w:rFonts w:ascii="Times New Roman" w:hAnsi="Times New Roman" w:cs="Times New Roman"/>
          <w:i/>
          <w:iCs/>
          <w:sz w:val="24"/>
          <w:szCs w:val="24"/>
        </w:rPr>
        <w:t>Hydroponous</w:t>
      </w:r>
      <w:r w:rsidRPr="00853485">
        <w:rPr>
          <w:rFonts w:ascii="Times New Roman" w:hAnsi="Times New Roman" w:cs="Times New Roman"/>
          <w:sz w:val="24"/>
          <w:szCs w:val="24"/>
        </w:rPr>
        <w:t>, hydro berarti</w:t>
      </w:r>
    </w:p>
    <w:p w:rsidR="00853485" w:rsidRPr="00853485" w:rsidRDefault="00853485" w:rsidP="00853485">
      <w:pPr>
        <w:autoSpaceDE w:val="0"/>
        <w:autoSpaceDN w:val="0"/>
        <w:adjustRightInd w:val="0"/>
        <w:spacing w:after="0" w:line="240" w:lineRule="auto"/>
        <w:ind w:firstLine="567"/>
        <w:jc w:val="both"/>
        <w:rPr>
          <w:rFonts w:ascii="Times New Roman" w:hAnsi="Times New Roman" w:cs="Times New Roman"/>
          <w:sz w:val="24"/>
          <w:szCs w:val="24"/>
        </w:rPr>
      </w:pPr>
      <w:r w:rsidRPr="00853485">
        <w:rPr>
          <w:rFonts w:ascii="Times New Roman" w:hAnsi="Times New Roman" w:cs="Times New Roman"/>
          <w:sz w:val="24"/>
          <w:szCs w:val="24"/>
        </w:rPr>
        <w:t xml:space="preserve">air dan ponous berarti kerja. Hidroponik adalah teknologi bercocok tanam yang menggunakan air, nutrisi, dan oksigen (Leonardy, 2009). Metode hidroponik merupakan metode </w:t>
      </w:r>
      <w:r w:rsidRPr="00853485">
        <w:rPr>
          <w:rFonts w:ascii="Times New Roman" w:hAnsi="Times New Roman" w:cs="Times New Roman"/>
          <w:sz w:val="24"/>
          <w:szCs w:val="24"/>
        </w:rPr>
        <w:lastRenderedPageBreak/>
        <w:t xml:space="preserve">menumbuhkan tanaman didalam larutan nutrisi tanpa menggunakan media tanah. Ditinjau dari segi sains, hidroponik telah membuktikan bahwa tanah tidak diperlukan untuk menumbuhkan tanaman, kecuali unsur- unsur, mineral dan zat- zat makanan seperti dalam tanah. Dengan mengeliminasi tanah berarti juga mengeliminasi hama atau penyakit yang ada didalam tanah.Untuk  bercocok tanam menggunakan hidroponik ini diperlukan adanya media tanam sebagai penegak tanaman agar tidak roboh dan juga sebagai penghantar cairan unsur hara, ada beberapa jenis media tanam yang di pakai dengan bercocok tanam menggunakan hidroponik, yaitu serbuk gergaji, arang sekam dan </w:t>
      </w:r>
      <w:r w:rsidRPr="00853485">
        <w:rPr>
          <w:rFonts w:ascii="Times New Roman" w:hAnsi="Times New Roman" w:cs="Times New Roman"/>
          <w:i/>
          <w:sz w:val="24"/>
          <w:szCs w:val="24"/>
        </w:rPr>
        <w:t>rockwool.</w:t>
      </w:r>
    </w:p>
    <w:p w:rsidR="00853485" w:rsidRPr="00853485" w:rsidRDefault="00853485" w:rsidP="00853485">
      <w:pPr>
        <w:autoSpaceDE w:val="0"/>
        <w:autoSpaceDN w:val="0"/>
        <w:adjustRightInd w:val="0"/>
        <w:spacing w:after="0" w:line="240" w:lineRule="auto"/>
        <w:ind w:firstLine="567"/>
        <w:jc w:val="both"/>
        <w:rPr>
          <w:rFonts w:ascii="Times New Roman" w:hAnsi="Times New Roman" w:cs="Times New Roman"/>
          <w:sz w:val="24"/>
          <w:szCs w:val="24"/>
        </w:rPr>
      </w:pPr>
      <w:r w:rsidRPr="00853485">
        <w:rPr>
          <w:rFonts w:ascii="Times New Roman" w:hAnsi="Times New Roman" w:cs="Times New Roman"/>
          <w:sz w:val="24"/>
          <w:szCs w:val="24"/>
        </w:rPr>
        <w:t xml:space="preserve">Serbuk gergaji adalah butiran kayu yang dihasilkan dari proses menggergaji (Setiono, 2004). Serbuk gergaji dapat diperoleh dari sumber seperti limbah pertanian dan perkayuan. Jumlah serbuk gergaji yang dihasilkan dari pemanenan dan pengolahan kayu bulat sangat banyak. Limbah serbuk gergaji kayu menimbulkan masalah dalam penanganannya, yaitu dibiarkan membusuk, ditumpuk, dan dibakar yang kesemuanya berdampak negative terhadap lingkungan. Oleh karena limbah serbuk gergaji yang dihasilkan dari </w:t>
      </w:r>
      <w:r w:rsidRPr="00853485">
        <w:rPr>
          <w:rFonts w:ascii="Times New Roman" w:hAnsi="Times New Roman" w:cs="Times New Roman"/>
          <w:sz w:val="24"/>
          <w:szCs w:val="24"/>
        </w:rPr>
        <w:lastRenderedPageBreak/>
        <w:t xml:space="preserve">industri penggergajian dapat dimanfaatkan untuk berbagai keperluan (Fatriasari, dkk, 2011). </w:t>
      </w:r>
    </w:p>
    <w:p w:rsidR="00853485" w:rsidRPr="00853485" w:rsidRDefault="00853485" w:rsidP="00853485">
      <w:pPr>
        <w:spacing w:after="0" w:line="240" w:lineRule="auto"/>
        <w:ind w:firstLine="567"/>
        <w:jc w:val="both"/>
        <w:rPr>
          <w:rFonts w:ascii="Times New Roman" w:hAnsi="Times New Roman" w:cs="Times New Roman"/>
          <w:i/>
          <w:sz w:val="24"/>
          <w:szCs w:val="24"/>
        </w:rPr>
      </w:pPr>
      <w:r w:rsidRPr="00853485">
        <w:rPr>
          <w:rFonts w:ascii="Times New Roman" w:hAnsi="Times New Roman" w:cs="Times New Roman"/>
          <w:sz w:val="24"/>
          <w:szCs w:val="24"/>
        </w:rPr>
        <w:t xml:space="preserve">Pada penelitian ini melakukan media hidroponik untuk pemanfaaatn lahan yang sempit dengan menggunakan bahan limbah seperti aram sekam dan serbuk gergaji serta </w:t>
      </w:r>
      <w:r w:rsidRPr="00853485">
        <w:rPr>
          <w:rFonts w:ascii="Times New Roman" w:hAnsi="Times New Roman" w:cs="Times New Roman"/>
          <w:i/>
          <w:sz w:val="24"/>
          <w:szCs w:val="24"/>
        </w:rPr>
        <w:t>rockwall.</w:t>
      </w:r>
    </w:p>
    <w:p w:rsidR="00853485" w:rsidRPr="00853485" w:rsidRDefault="00853485" w:rsidP="00853485">
      <w:pPr>
        <w:spacing w:after="0" w:line="240" w:lineRule="auto"/>
        <w:ind w:firstLine="567"/>
        <w:jc w:val="both"/>
        <w:rPr>
          <w:rFonts w:ascii="Times New Roman" w:hAnsi="Times New Roman" w:cs="Times New Roman"/>
          <w:sz w:val="24"/>
          <w:szCs w:val="24"/>
        </w:rPr>
      </w:pPr>
      <w:r w:rsidRPr="00853485">
        <w:rPr>
          <w:rFonts w:ascii="Times New Roman" w:hAnsi="Times New Roman" w:cs="Times New Roman"/>
          <w:sz w:val="24"/>
          <w:szCs w:val="24"/>
        </w:rPr>
        <w:t>Metode kerja</w:t>
      </w:r>
    </w:p>
    <w:p w:rsidR="00853485" w:rsidRPr="00853485" w:rsidRDefault="00853485" w:rsidP="00853485">
      <w:pPr>
        <w:spacing w:after="0" w:line="240" w:lineRule="auto"/>
        <w:ind w:firstLine="567"/>
        <w:jc w:val="both"/>
        <w:rPr>
          <w:rFonts w:ascii="Times New Roman" w:hAnsi="Times New Roman" w:cs="Times New Roman"/>
          <w:sz w:val="24"/>
          <w:szCs w:val="24"/>
        </w:rPr>
      </w:pPr>
      <w:r w:rsidRPr="00853485">
        <w:rPr>
          <w:rFonts w:ascii="Times New Roman" w:hAnsi="Times New Roman" w:cs="Times New Roman"/>
          <w:sz w:val="24"/>
          <w:szCs w:val="24"/>
        </w:rPr>
        <w:t>Penelitian dilakukan difakultas pertanian UGN Padangsidimpun, adapun alat dan bahan  yang</w:t>
      </w:r>
    </w:p>
    <w:p w:rsidR="00853485" w:rsidRPr="00853485" w:rsidRDefault="00853485" w:rsidP="00853485">
      <w:pPr>
        <w:spacing w:after="0" w:line="240" w:lineRule="auto"/>
        <w:ind w:firstLine="567"/>
        <w:jc w:val="both"/>
        <w:rPr>
          <w:rFonts w:ascii="Times New Roman" w:hAnsi="Times New Roman" w:cs="Times New Roman"/>
          <w:sz w:val="24"/>
          <w:szCs w:val="24"/>
        </w:rPr>
      </w:pPr>
      <w:r w:rsidRPr="00853485">
        <w:rPr>
          <w:rFonts w:ascii="Times New Roman" w:hAnsi="Times New Roman" w:cs="Times New Roman"/>
          <w:sz w:val="24"/>
          <w:szCs w:val="24"/>
        </w:rPr>
        <w:t xml:space="preserve"> digunakan pada kegiatan penelitian ini adalah Benih sawi hijau </w:t>
      </w:r>
      <w:r w:rsidRPr="00853485">
        <w:rPr>
          <w:rFonts w:ascii="Times New Roman" w:hAnsi="Times New Roman" w:cs="Times New Roman"/>
          <w:i/>
          <w:sz w:val="24"/>
          <w:szCs w:val="24"/>
        </w:rPr>
        <w:t xml:space="preserve">(Brassica juncea L.) </w:t>
      </w:r>
      <w:r w:rsidRPr="00853485">
        <w:rPr>
          <w:rFonts w:ascii="Times New Roman" w:hAnsi="Times New Roman" w:cs="Times New Roman"/>
          <w:sz w:val="24"/>
          <w:szCs w:val="24"/>
        </w:rPr>
        <w:t>varietas Shinta, serbuk gergaji, arang sekam padi, rockwool, Nutrisi Hidroponik AB mix, Air.</w:t>
      </w:r>
    </w:p>
    <w:p w:rsidR="00853485" w:rsidRPr="00853485" w:rsidRDefault="00853485" w:rsidP="00853485">
      <w:pPr>
        <w:pStyle w:val="Default"/>
        <w:tabs>
          <w:tab w:val="left" w:pos="426"/>
        </w:tabs>
        <w:ind w:firstLine="567"/>
        <w:jc w:val="both"/>
        <w:rPr>
          <w:color w:val="auto"/>
        </w:rPr>
      </w:pPr>
      <w:r w:rsidRPr="00853485">
        <w:rPr>
          <w:color w:val="auto"/>
        </w:rPr>
        <w:t>Alat yang digunakanNetpot, Pompa air, selang, perangkathidroponik, sprayer, ember, sumbu, GergajiBesi, TDS ( Total Dissolved Solids).</w:t>
      </w:r>
    </w:p>
    <w:p w:rsidR="00853485" w:rsidRPr="00853485" w:rsidRDefault="00853485" w:rsidP="00853485">
      <w:pPr>
        <w:tabs>
          <w:tab w:val="center" w:pos="4495"/>
          <w:tab w:val="left" w:pos="6465"/>
        </w:tabs>
        <w:autoSpaceDE w:val="0"/>
        <w:autoSpaceDN w:val="0"/>
        <w:adjustRightInd w:val="0"/>
        <w:spacing w:after="0" w:line="240" w:lineRule="auto"/>
        <w:jc w:val="both"/>
        <w:rPr>
          <w:rFonts w:ascii="Times New Roman" w:hAnsi="Times New Roman" w:cs="Times New Roman"/>
          <w:b/>
          <w:sz w:val="24"/>
          <w:szCs w:val="24"/>
        </w:rPr>
      </w:pPr>
      <w:r w:rsidRPr="00853485">
        <w:rPr>
          <w:rFonts w:ascii="Times New Roman" w:hAnsi="Times New Roman" w:cs="Times New Roman"/>
          <w:b/>
          <w:sz w:val="24"/>
          <w:szCs w:val="24"/>
        </w:rPr>
        <w:t xml:space="preserve"> 1.1. Rancangan Percobaan</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Penelitian dilakukan dengan menggunakan Rancangan Acak Kelomok (RAK) Non Faktorial , yaitu :</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A1= Serbuk Gergaji + Rockwool</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A2 = Arang Sekam Padi + Rockwool</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A3 = Rockwool</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 xml:space="preserve">Kebutuhan kelompok diperoleh dengan rumus  sebagai berikut: </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Perlakuan = 3</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Ulangan   = 3</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1 Plot = 4 Tanaman</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3 x 3 = 9</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9 x 4 = 36 Tanaman</w:t>
      </w:r>
    </w:p>
    <w:p w:rsidR="00853485" w:rsidRPr="00853485" w:rsidRDefault="00853485" w:rsidP="00853485">
      <w:pPr>
        <w:autoSpaceDE w:val="0"/>
        <w:autoSpaceDN w:val="0"/>
        <w:adjustRightInd w:val="0"/>
        <w:spacing w:after="0" w:line="240" w:lineRule="auto"/>
        <w:jc w:val="both"/>
        <w:rPr>
          <w:rFonts w:ascii="Times New Roman" w:hAnsi="Times New Roman" w:cs="Times New Roman"/>
          <w:b/>
          <w:bCs/>
          <w:sz w:val="24"/>
          <w:szCs w:val="24"/>
        </w:rPr>
      </w:pPr>
      <w:r w:rsidRPr="00853485">
        <w:rPr>
          <w:rFonts w:ascii="Times New Roman" w:hAnsi="Times New Roman" w:cs="Times New Roman"/>
          <w:b/>
          <w:bCs/>
          <w:sz w:val="24"/>
          <w:szCs w:val="24"/>
        </w:rPr>
        <w:lastRenderedPageBreak/>
        <w:t>1.2 Pelaksanaan penelitian</w:t>
      </w:r>
    </w:p>
    <w:p w:rsidR="00853485" w:rsidRPr="00853485" w:rsidRDefault="00853485" w:rsidP="00853485">
      <w:pPr>
        <w:autoSpaceDE w:val="0"/>
        <w:autoSpaceDN w:val="0"/>
        <w:adjustRightInd w:val="0"/>
        <w:spacing w:after="0" w:line="240" w:lineRule="auto"/>
        <w:jc w:val="both"/>
        <w:rPr>
          <w:rFonts w:ascii="Times New Roman" w:hAnsi="Times New Roman" w:cs="Times New Roman"/>
          <w:b/>
          <w:sz w:val="24"/>
          <w:szCs w:val="24"/>
        </w:rPr>
      </w:pPr>
      <w:r w:rsidRPr="00853485">
        <w:rPr>
          <w:rFonts w:ascii="Times New Roman" w:hAnsi="Times New Roman" w:cs="Times New Roman"/>
          <w:b/>
          <w:sz w:val="24"/>
          <w:szCs w:val="24"/>
        </w:rPr>
        <w:t>1.3 Persemaian</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Siapkan wadah semai dan rockwool, potong rockwool sesuai ukuran (2cm) menggunakan gergaji besi kemudian lobangi rockwool dengan pensil sedalam 1 cm. Masukkan Benih sawi kedalam rockwool yang sudah dilobangi tadi.</w:t>
      </w:r>
    </w:p>
    <w:p w:rsidR="00853485" w:rsidRPr="00853485" w:rsidRDefault="00853485" w:rsidP="00853485">
      <w:pPr>
        <w:autoSpaceDE w:val="0"/>
        <w:autoSpaceDN w:val="0"/>
        <w:adjustRightInd w:val="0"/>
        <w:spacing w:after="0" w:line="240" w:lineRule="auto"/>
        <w:jc w:val="both"/>
        <w:rPr>
          <w:rFonts w:ascii="Times New Roman" w:hAnsi="Times New Roman" w:cs="Times New Roman"/>
          <w:b/>
          <w:sz w:val="24"/>
          <w:szCs w:val="24"/>
        </w:rPr>
      </w:pPr>
      <w:r w:rsidRPr="00853485">
        <w:rPr>
          <w:rFonts w:ascii="Times New Roman" w:hAnsi="Times New Roman" w:cs="Times New Roman"/>
          <w:b/>
          <w:sz w:val="24"/>
          <w:szCs w:val="24"/>
        </w:rPr>
        <w:t>1. 4Persiapan media tanam</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Media yang digunakan dalam penelitian ini yaitu serbuk gergaji, Arang sekam padi dan Rockwool. Kemudian bibit sawi yang sudah siap tanam</w:t>
      </w:r>
    </w:p>
    <w:p w:rsidR="00853485" w:rsidRPr="00853485" w:rsidRDefault="00853485" w:rsidP="00853485">
      <w:pPr>
        <w:autoSpaceDE w:val="0"/>
        <w:autoSpaceDN w:val="0"/>
        <w:adjustRightInd w:val="0"/>
        <w:spacing w:after="0" w:line="240" w:lineRule="auto"/>
        <w:jc w:val="both"/>
        <w:rPr>
          <w:rFonts w:ascii="Times New Roman" w:hAnsi="Times New Roman" w:cs="Times New Roman"/>
          <w:b/>
          <w:sz w:val="24"/>
          <w:szCs w:val="24"/>
        </w:rPr>
      </w:pPr>
      <w:r w:rsidRPr="00853485">
        <w:rPr>
          <w:rFonts w:ascii="Times New Roman" w:hAnsi="Times New Roman" w:cs="Times New Roman"/>
          <w:b/>
          <w:sz w:val="24"/>
          <w:szCs w:val="24"/>
        </w:rPr>
        <w:t>1.5Pemeliharaan</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rPr>
      </w:pPr>
      <w:r w:rsidRPr="00853485">
        <w:rPr>
          <w:rFonts w:ascii="Times New Roman" w:hAnsi="Times New Roman" w:cs="Times New Roman"/>
          <w:sz w:val="24"/>
          <w:szCs w:val="24"/>
        </w:rPr>
        <w:t xml:space="preserve"> kegiatan penambahan larutan nutrisi yang dilakukan satu kali seminggu dengan dosis yang sudah ditetapkan.</w:t>
      </w:r>
    </w:p>
    <w:p w:rsidR="00853485" w:rsidRPr="00853485" w:rsidRDefault="00853485" w:rsidP="00853485">
      <w:pPr>
        <w:autoSpaceDE w:val="0"/>
        <w:autoSpaceDN w:val="0"/>
        <w:adjustRightInd w:val="0"/>
        <w:spacing w:after="0" w:line="240" w:lineRule="auto"/>
        <w:jc w:val="both"/>
        <w:rPr>
          <w:rFonts w:ascii="Times New Roman" w:hAnsi="Times New Roman" w:cs="Times New Roman"/>
          <w:b/>
          <w:bCs/>
          <w:sz w:val="24"/>
          <w:szCs w:val="24"/>
        </w:rPr>
      </w:pPr>
      <w:r w:rsidRPr="00853485">
        <w:rPr>
          <w:rFonts w:ascii="Times New Roman" w:hAnsi="Times New Roman" w:cs="Times New Roman"/>
          <w:b/>
          <w:bCs/>
          <w:sz w:val="24"/>
          <w:szCs w:val="24"/>
        </w:rPr>
        <w:t>1.6 Parameter Penelitian</w:t>
      </w:r>
    </w:p>
    <w:p w:rsidR="00853485" w:rsidRPr="00853485" w:rsidRDefault="00853485" w:rsidP="0085348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53485">
        <w:rPr>
          <w:rFonts w:ascii="Times New Roman" w:hAnsi="Times New Roman" w:cs="Times New Roman"/>
          <w:sz w:val="24"/>
          <w:szCs w:val="24"/>
        </w:rPr>
        <w:t>Panjang Akar (cm)</w:t>
      </w:r>
    </w:p>
    <w:p w:rsidR="00853485" w:rsidRPr="00853485" w:rsidRDefault="00853485" w:rsidP="00853485">
      <w:pPr>
        <w:pStyle w:val="ListParagraph"/>
        <w:numPr>
          <w:ilvl w:val="1"/>
          <w:numId w:val="1"/>
        </w:numPr>
        <w:spacing w:after="0" w:line="240" w:lineRule="auto"/>
        <w:rPr>
          <w:rFonts w:ascii="Times New Roman" w:hAnsi="Times New Roman" w:cs="Times New Roman"/>
          <w:sz w:val="24"/>
          <w:szCs w:val="24"/>
        </w:rPr>
      </w:pPr>
      <w:r w:rsidRPr="00853485">
        <w:rPr>
          <w:rFonts w:ascii="Times New Roman" w:hAnsi="Times New Roman" w:cs="Times New Roman"/>
          <w:sz w:val="24"/>
          <w:szCs w:val="24"/>
        </w:rPr>
        <w:t>Panjang akar di ukur dari bagian pangkal akar sampai ujung akar menggunakan penggaris. Pengukuran ini dilakukan saat 4 MST (panen).</w:t>
      </w:r>
    </w:p>
    <w:p w:rsidR="00853485" w:rsidRPr="00853485" w:rsidRDefault="00853485" w:rsidP="0085348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853485">
        <w:rPr>
          <w:rFonts w:ascii="Times New Roman" w:hAnsi="Times New Roman" w:cs="Times New Roman"/>
          <w:sz w:val="24"/>
          <w:szCs w:val="24"/>
        </w:rPr>
        <w:t>Bobot Tanaman (gr)</w:t>
      </w:r>
    </w:p>
    <w:p w:rsidR="00853485" w:rsidRPr="00853485" w:rsidRDefault="00853485" w:rsidP="00853485">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853485">
        <w:rPr>
          <w:rFonts w:ascii="Times New Roman" w:hAnsi="Times New Roman" w:cs="Times New Roman"/>
          <w:sz w:val="24"/>
          <w:szCs w:val="24"/>
        </w:rPr>
        <w:t>Bobot tanaman dihitung pada semua tanaman sampel, perhitungan dilakukan pada saat pemanenan.</w:t>
      </w:r>
    </w:p>
    <w:p w:rsidR="00853485" w:rsidRPr="00853485" w:rsidRDefault="00853485" w:rsidP="00853485">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853485" w:rsidRPr="00853485" w:rsidRDefault="00853485" w:rsidP="0085348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BAB </w:t>
      </w:r>
      <w:r w:rsidRPr="00853485">
        <w:rPr>
          <w:rFonts w:ascii="Times New Roman" w:hAnsi="Times New Roman" w:cs="Times New Roman"/>
          <w:b/>
          <w:sz w:val="24"/>
          <w:szCs w:val="24"/>
        </w:rPr>
        <w:t>II.</w:t>
      </w:r>
      <w:r w:rsidRPr="00853485">
        <w:rPr>
          <w:rFonts w:ascii="Times New Roman" w:hAnsi="Times New Roman" w:cs="Times New Roman"/>
          <w:sz w:val="24"/>
          <w:szCs w:val="24"/>
        </w:rPr>
        <w:t>P</w:t>
      </w:r>
      <w:r w:rsidRPr="00853485">
        <w:rPr>
          <w:rFonts w:ascii="Times New Roman" w:hAnsi="Times New Roman" w:cs="Times New Roman"/>
          <w:b/>
          <w:sz w:val="24"/>
          <w:szCs w:val="24"/>
        </w:rPr>
        <w:t>EMBAHASAN</w:t>
      </w:r>
    </w:p>
    <w:p w:rsidR="00853485" w:rsidRPr="00853485" w:rsidRDefault="00853485" w:rsidP="00853485">
      <w:pP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sz w:val="24"/>
          <w:szCs w:val="24"/>
        </w:rPr>
        <w:t>Panjang akar diukur dari bagian pangkal akar sampai ujung akar dilakukan pada 4 MST (panen).</w:t>
      </w:r>
    </w:p>
    <w:p w:rsidR="00853485" w:rsidRDefault="00853485" w:rsidP="00853485">
      <w:pPr>
        <w:pBdr>
          <w:bottom w:val="single" w:sz="4" w:space="1" w:color="auto"/>
        </w:pBdr>
        <w:spacing w:after="0" w:line="240" w:lineRule="auto"/>
        <w:jc w:val="both"/>
        <w:rPr>
          <w:rFonts w:ascii="Times New Roman" w:eastAsia="Calibri" w:hAnsi="Times New Roman" w:cs="Times New Roman"/>
          <w:sz w:val="24"/>
          <w:szCs w:val="24"/>
        </w:rPr>
        <w:sectPr w:rsidR="00853485" w:rsidSect="00853485">
          <w:type w:val="continuous"/>
          <w:pgSz w:w="11906" w:h="16838"/>
          <w:pgMar w:top="1140" w:right="1140" w:bottom="1701" w:left="1701" w:header="708" w:footer="708" w:gutter="0"/>
          <w:cols w:num="2" w:space="708"/>
          <w:docGrid w:linePitch="360"/>
        </w:sectPr>
      </w:pPr>
    </w:p>
    <w:p w:rsidR="00853485" w:rsidRPr="00853485" w:rsidRDefault="00853485" w:rsidP="00853485">
      <w:pPr>
        <w:pBdr>
          <w:bottom w:val="single" w:sz="4" w:space="1" w:color="auto"/>
        </w:pBd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sz w:val="24"/>
          <w:szCs w:val="24"/>
        </w:rPr>
        <w:lastRenderedPageBreak/>
        <w:t>Tabel 1. Rataan Panjang Akar Tanaman Sawi (cm) dengan perlakuan media tanam 4 MST.</w:t>
      </w:r>
    </w:p>
    <w:p w:rsidR="00853485" w:rsidRPr="00853485" w:rsidRDefault="00853485" w:rsidP="00853485">
      <w:pPr>
        <w:spacing w:after="0" w:line="240" w:lineRule="auto"/>
        <w:jc w:val="both"/>
        <w:rPr>
          <w:rFonts w:ascii="Times New Roman" w:eastAsia="Calibri" w:hAnsi="Times New Roman" w:cs="Times New Roman"/>
          <w:b/>
          <w:sz w:val="24"/>
          <w:szCs w:val="24"/>
          <w:u w:val="single"/>
        </w:rPr>
      </w:pPr>
      <w:r w:rsidRPr="00853485">
        <w:rPr>
          <w:rFonts w:ascii="Times New Roman" w:eastAsia="Calibri" w:hAnsi="Times New Roman" w:cs="Times New Roman"/>
          <w:b/>
          <w:sz w:val="24"/>
          <w:szCs w:val="24"/>
        </w:rPr>
        <w:t>Perlakuan</w:t>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t>Panjang Akar</w:t>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p>
    <w:p w:rsidR="00853485" w:rsidRPr="00853485" w:rsidRDefault="00853485" w:rsidP="00853485">
      <w:pPr>
        <w:spacing w:after="0" w:line="240" w:lineRule="auto"/>
        <w:jc w:val="both"/>
        <w:rPr>
          <w:rFonts w:ascii="Times New Roman" w:eastAsia="Calibri" w:hAnsi="Times New Roman" w:cs="Times New Roman"/>
          <w:b/>
          <w:sz w:val="24"/>
          <w:szCs w:val="24"/>
          <w:u w:val="single"/>
        </w:rPr>
      </w:pP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t>IV MST</w:t>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p>
    <w:p w:rsidR="00853485" w:rsidRPr="00853485" w:rsidRDefault="00853485" w:rsidP="00853485">
      <w:pP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b/>
          <w:sz w:val="24"/>
          <w:szCs w:val="24"/>
        </w:rPr>
        <w:t>A1</w:t>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sz w:val="24"/>
          <w:szCs w:val="24"/>
        </w:rPr>
        <w:t>39,04</w:t>
      </w:r>
    </w:p>
    <w:p w:rsidR="00853485" w:rsidRPr="00853485" w:rsidRDefault="00853485" w:rsidP="00853485">
      <w:pP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b/>
          <w:sz w:val="24"/>
          <w:szCs w:val="24"/>
        </w:rPr>
        <w:t>A2</w:t>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sz w:val="24"/>
          <w:szCs w:val="24"/>
        </w:rPr>
        <w:t>38,66</w:t>
      </w:r>
    </w:p>
    <w:p w:rsidR="00853485" w:rsidRPr="00853485" w:rsidRDefault="00853485" w:rsidP="00853485">
      <w:pPr>
        <w:pBdr>
          <w:bottom w:val="single" w:sz="4" w:space="1" w:color="auto"/>
        </w:pBd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b/>
          <w:sz w:val="24"/>
          <w:szCs w:val="24"/>
        </w:rPr>
        <w:t>A3</w:t>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sz w:val="24"/>
          <w:szCs w:val="24"/>
        </w:rPr>
        <w:t>35,59</w:t>
      </w:r>
    </w:p>
    <w:p w:rsidR="00853485" w:rsidRPr="00853485" w:rsidRDefault="00853485" w:rsidP="00853485">
      <w:pP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sz w:val="24"/>
          <w:szCs w:val="24"/>
        </w:rPr>
        <w:t>Keterangan : A1 = serbuk gergaji, A2 = arang sekam padi, A3 = rockwool.</w:t>
      </w:r>
    </w:p>
    <w:p w:rsidR="00853485" w:rsidRDefault="00853485" w:rsidP="00853485">
      <w:pPr>
        <w:spacing w:after="0" w:line="240" w:lineRule="auto"/>
        <w:jc w:val="both"/>
        <w:rPr>
          <w:rFonts w:ascii="Times New Roman" w:eastAsia="Calibri" w:hAnsi="Times New Roman" w:cs="Times New Roman"/>
          <w:sz w:val="24"/>
          <w:szCs w:val="24"/>
        </w:rPr>
        <w:sectPr w:rsidR="00853485" w:rsidSect="00853485">
          <w:type w:val="continuous"/>
          <w:pgSz w:w="11906" w:h="16838"/>
          <w:pgMar w:top="1140" w:right="1140" w:bottom="1701" w:left="1701" w:header="708" w:footer="708" w:gutter="0"/>
          <w:cols w:space="708"/>
          <w:docGrid w:linePitch="360"/>
        </w:sectPr>
      </w:pPr>
      <w:r w:rsidRPr="00853485">
        <w:rPr>
          <w:rFonts w:ascii="Times New Roman" w:eastAsia="Calibri" w:hAnsi="Times New Roman" w:cs="Times New Roman"/>
          <w:sz w:val="24"/>
          <w:szCs w:val="24"/>
        </w:rPr>
        <w:tab/>
      </w:r>
    </w:p>
    <w:p w:rsidR="00853485" w:rsidRPr="00853485" w:rsidRDefault="00853485" w:rsidP="00853485">
      <w:pPr>
        <w:spacing w:after="0" w:line="240" w:lineRule="auto"/>
        <w:jc w:val="both"/>
        <w:rPr>
          <w:rFonts w:ascii="Times New Roman" w:hAnsi="Times New Roman" w:cs="Times New Roman"/>
          <w:sz w:val="24"/>
          <w:szCs w:val="24"/>
        </w:rPr>
      </w:pPr>
      <w:r w:rsidRPr="00853485">
        <w:rPr>
          <w:rFonts w:ascii="Times New Roman" w:eastAsia="Calibri" w:hAnsi="Times New Roman" w:cs="Times New Roman"/>
          <w:sz w:val="24"/>
          <w:szCs w:val="24"/>
        </w:rPr>
        <w:lastRenderedPageBreak/>
        <w:t xml:space="preserve">Berdasarkan analisis sidik ragam dari Tabel 4 diatas menunjukkan bahwa panjang akar tanaman sawi pada media tanam serbuk gergaji (A1) memiliki nilai tertinggi yaitu 39,04 cm, tidak berbeda nyata dengan media tanam arang sekam </w:t>
      </w:r>
      <w:r w:rsidRPr="00853485">
        <w:rPr>
          <w:rFonts w:ascii="Times New Roman" w:eastAsia="Calibri" w:hAnsi="Times New Roman" w:cs="Times New Roman"/>
          <w:sz w:val="24"/>
          <w:szCs w:val="24"/>
        </w:rPr>
        <w:lastRenderedPageBreak/>
        <w:t>padi (A2), dan media tanam rockwool (A3). Sesuai dengan pernyataan Garner dkk (2001), menambahkan lingkungan yang kekurangan air akan mempengaruhi volume akar, akibatnya perkembangan akar m</w:t>
      </w:r>
    </w:p>
    <w:p w:rsidR="00853485" w:rsidRPr="00853485" w:rsidRDefault="00853485" w:rsidP="00853485">
      <w:pP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sz w:val="24"/>
          <w:szCs w:val="24"/>
        </w:rPr>
        <w:lastRenderedPageBreak/>
        <w:t xml:space="preserve">Bobot tanaman dihitung pada semua tanaman sampel, dan dilakukan pada saat </w:t>
      </w:r>
      <w:r w:rsidRPr="00853485">
        <w:rPr>
          <w:rFonts w:ascii="Times New Roman" w:eastAsia="Calibri" w:hAnsi="Times New Roman" w:cs="Times New Roman"/>
          <w:sz w:val="24"/>
          <w:szCs w:val="24"/>
        </w:rPr>
        <w:lastRenderedPageBreak/>
        <w:t>pemanenan (4 MST).</w:t>
      </w:r>
    </w:p>
    <w:p w:rsidR="00853485" w:rsidRDefault="00853485" w:rsidP="00853485">
      <w:pPr>
        <w:pBdr>
          <w:bottom w:val="single" w:sz="4" w:space="1" w:color="auto"/>
        </w:pBdr>
        <w:spacing w:after="0" w:line="240" w:lineRule="auto"/>
        <w:jc w:val="both"/>
        <w:rPr>
          <w:rFonts w:ascii="Times New Roman" w:eastAsia="Calibri" w:hAnsi="Times New Roman" w:cs="Times New Roman"/>
          <w:sz w:val="24"/>
          <w:szCs w:val="24"/>
        </w:rPr>
        <w:sectPr w:rsidR="00853485" w:rsidSect="00853485">
          <w:type w:val="continuous"/>
          <w:pgSz w:w="11906" w:h="16838"/>
          <w:pgMar w:top="1140" w:right="1140" w:bottom="1701" w:left="1701" w:header="708" w:footer="708" w:gutter="0"/>
          <w:cols w:num="2" w:space="708"/>
          <w:docGrid w:linePitch="360"/>
        </w:sectPr>
      </w:pPr>
    </w:p>
    <w:p w:rsidR="00853485" w:rsidRPr="00853485" w:rsidRDefault="00853485" w:rsidP="00853485">
      <w:pPr>
        <w:pBdr>
          <w:bottom w:val="single" w:sz="4" w:space="1" w:color="auto"/>
        </w:pBd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sz w:val="24"/>
          <w:szCs w:val="24"/>
        </w:rPr>
        <w:lastRenderedPageBreak/>
        <w:t>Tabel 2. Rataan bobot tanaman sawi (gr) dengan perlakuan media tanam pada 4 MST.</w:t>
      </w:r>
    </w:p>
    <w:p w:rsidR="00853485" w:rsidRPr="00853485" w:rsidRDefault="00853485" w:rsidP="00853485">
      <w:pPr>
        <w:spacing w:after="0" w:line="240" w:lineRule="auto"/>
        <w:jc w:val="both"/>
        <w:rPr>
          <w:rFonts w:ascii="Times New Roman" w:eastAsia="Calibri" w:hAnsi="Times New Roman" w:cs="Times New Roman"/>
          <w:b/>
          <w:sz w:val="24"/>
          <w:szCs w:val="24"/>
          <w:u w:val="single"/>
        </w:rPr>
      </w:pPr>
      <w:r w:rsidRPr="00853485">
        <w:rPr>
          <w:rFonts w:ascii="Times New Roman" w:eastAsia="Calibri" w:hAnsi="Times New Roman" w:cs="Times New Roman"/>
          <w:b/>
          <w:sz w:val="24"/>
          <w:szCs w:val="24"/>
        </w:rPr>
        <w:t>Perlakuan</w:t>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t>Bobot  Tanaman (g)</w:t>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t>IV MST</w:t>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r w:rsidRPr="00853485">
        <w:rPr>
          <w:rFonts w:ascii="Times New Roman" w:eastAsia="Calibri" w:hAnsi="Times New Roman" w:cs="Times New Roman"/>
          <w:b/>
          <w:sz w:val="24"/>
          <w:szCs w:val="24"/>
          <w:u w:val="single"/>
        </w:rPr>
        <w:tab/>
      </w:r>
    </w:p>
    <w:p w:rsidR="00853485" w:rsidRPr="00853485" w:rsidRDefault="00853485" w:rsidP="00853485">
      <w:pPr>
        <w:spacing w:after="0" w:line="240" w:lineRule="auto"/>
        <w:jc w:val="both"/>
        <w:rPr>
          <w:rFonts w:ascii="Times New Roman" w:eastAsia="Calibri" w:hAnsi="Times New Roman" w:cs="Times New Roman"/>
          <w:b/>
          <w:sz w:val="24"/>
          <w:szCs w:val="24"/>
        </w:rPr>
      </w:pPr>
      <w:r w:rsidRPr="00853485">
        <w:rPr>
          <w:rFonts w:ascii="Times New Roman" w:eastAsia="Calibri" w:hAnsi="Times New Roman" w:cs="Times New Roman"/>
          <w:b/>
          <w:sz w:val="24"/>
          <w:szCs w:val="24"/>
        </w:rPr>
        <w:t>A1</w:t>
      </w:r>
      <w:r w:rsidRPr="00853485">
        <w:rPr>
          <w:rFonts w:ascii="Times New Roman" w:eastAsia="Calibri" w:hAnsi="Times New Roman" w:cs="Times New Roman"/>
          <w:b/>
          <w:sz w:val="24"/>
          <w:szCs w:val="24"/>
        </w:rPr>
        <w:tab/>
      </w:r>
      <w:r w:rsidRPr="00853485">
        <w:rPr>
          <w:rFonts w:ascii="Times New Roman" w:eastAsia="Calibri" w:hAnsi="Times New Roman" w:cs="Times New Roman"/>
          <w:sz w:val="24"/>
          <w:szCs w:val="24"/>
        </w:rPr>
        <w:tab/>
      </w:r>
      <w:r w:rsidRPr="00853485">
        <w:rPr>
          <w:rFonts w:ascii="Times New Roman" w:eastAsia="Calibri" w:hAnsi="Times New Roman" w:cs="Times New Roman"/>
          <w:sz w:val="24"/>
          <w:szCs w:val="24"/>
        </w:rPr>
        <w:tab/>
      </w:r>
      <w:r w:rsidRPr="00853485">
        <w:rPr>
          <w:rFonts w:ascii="Times New Roman" w:eastAsia="Calibri" w:hAnsi="Times New Roman" w:cs="Times New Roman"/>
          <w:sz w:val="24"/>
          <w:szCs w:val="24"/>
        </w:rPr>
        <w:tab/>
      </w:r>
      <w:r w:rsidRPr="00853485">
        <w:rPr>
          <w:rFonts w:ascii="Times New Roman" w:eastAsia="Calibri" w:hAnsi="Times New Roman" w:cs="Times New Roman"/>
          <w:sz w:val="24"/>
          <w:szCs w:val="24"/>
        </w:rPr>
        <w:tab/>
        <w:t>402,35</w:t>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p>
    <w:p w:rsidR="00853485" w:rsidRPr="00853485" w:rsidRDefault="00853485" w:rsidP="00853485">
      <w:pP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b/>
          <w:sz w:val="24"/>
          <w:szCs w:val="24"/>
        </w:rPr>
        <w:t>A2</w:t>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sz w:val="24"/>
          <w:szCs w:val="24"/>
        </w:rPr>
        <w:t>298,36</w:t>
      </w:r>
    </w:p>
    <w:p w:rsidR="00853485" w:rsidRPr="00853485" w:rsidRDefault="00853485" w:rsidP="00853485">
      <w:pP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b/>
          <w:sz w:val="24"/>
          <w:szCs w:val="24"/>
        </w:rPr>
        <w:t>A3</w:t>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b/>
          <w:sz w:val="24"/>
          <w:szCs w:val="24"/>
        </w:rPr>
        <w:tab/>
      </w:r>
      <w:r w:rsidRPr="00853485">
        <w:rPr>
          <w:rFonts w:ascii="Times New Roman" w:eastAsia="Calibri" w:hAnsi="Times New Roman" w:cs="Times New Roman"/>
          <w:sz w:val="24"/>
          <w:szCs w:val="24"/>
        </w:rPr>
        <w:t>391,27</w:t>
      </w:r>
    </w:p>
    <w:p w:rsidR="00853485" w:rsidRDefault="00853485" w:rsidP="00853485">
      <w:pPr>
        <w:pBdr>
          <w:top w:val="single" w:sz="4" w:space="1" w:color="auto"/>
        </w:pBdr>
        <w:spacing w:after="0" w:line="240" w:lineRule="auto"/>
        <w:jc w:val="both"/>
        <w:rPr>
          <w:rFonts w:ascii="Times New Roman" w:eastAsia="Calibri" w:hAnsi="Times New Roman" w:cs="Times New Roman"/>
          <w:sz w:val="24"/>
          <w:szCs w:val="24"/>
        </w:rPr>
        <w:sectPr w:rsidR="00853485" w:rsidSect="00853485">
          <w:type w:val="continuous"/>
          <w:pgSz w:w="11906" w:h="16838"/>
          <w:pgMar w:top="1140" w:right="1140" w:bottom="1701" w:left="1701" w:header="708" w:footer="708" w:gutter="0"/>
          <w:cols w:space="708"/>
          <w:docGrid w:linePitch="360"/>
        </w:sectPr>
      </w:pPr>
    </w:p>
    <w:p w:rsidR="00853485" w:rsidRPr="00853485" w:rsidRDefault="00853485" w:rsidP="00853485">
      <w:pPr>
        <w:pBdr>
          <w:top w:val="single" w:sz="4" w:space="1" w:color="auto"/>
        </w:pBdr>
        <w:spacing w:after="0" w:line="240" w:lineRule="auto"/>
        <w:jc w:val="both"/>
        <w:rPr>
          <w:rFonts w:ascii="Times New Roman" w:eastAsia="Calibri" w:hAnsi="Times New Roman" w:cs="Times New Roman"/>
          <w:sz w:val="24"/>
          <w:szCs w:val="24"/>
        </w:rPr>
      </w:pPr>
      <w:r w:rsidRPr="00853485">
        <w:rPr>
          <w:rFonts w:ascii="Times New Roman" w:eastAsia="Calibri" w:hAnsi="Times New Roman" w:cs="Times New Roman"/>
          <w:sz w:val="24"/>
          <w:szCs w:val="24"/>
        </w:rPr>
        <w:lastRenderedPageBreak/>
        <w:t>Keterangan : A1 = serbuk gergaji, A2 = arang sekam padi, A3 = rockwool.</w:t>
      </w:r>
    </w:p>
    <w:p w:rsid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lang w:val="en-US"/>
        </w:rPr>
      </w:pPr>
      <w:r w:rsidRPr="00853485">
        <w:rPr>
          <w:rFonts w:ascii="Times New Roman" w:hAnsi="Times New Roman" w:cs="Times New Roman"/>
          <w:sz w:val="24"/>
          <w:szCs w:val="24"/>
        </w:rPr>
        <w:t xml:space="preserve">Berdasarkan alisis sidik ragam dari Tabel 5 diatas menunjukkan bahwa bobot tanaman sawi paling tinggi terdapat pada media tanam serbuk gergaji (A1) yaitu 402,35 gr, tidak berbeda nyata dengan media tanam arang sekam padi (A2) dan media tanam rockwool (A3). Sesuai dengan pernyataan  Fatimah dkk (2008), media tumbuh tanaman merupakan salah satu faktor yang harus diperhatikan sebab mempengaruhi pertumbuhan dan perkembangan tanaman untuk mendapatkan hasil yang optimal. </w:t>
      </w:r>
    </w:p>
    <w:p w:rsidR="00853485" w:rsidRPr="00853485" w:rsidRDefault="00853485" w:rsidP="00853485">
      <w:pPr>
        <w:autoSpaceDE w:val="0"/>
        <w:autoSpaceDN w:val="0"/>
        <w:adjustRightInd w:val="0"/>
        <w:spacing w:after="0" w:line="240" w:lineRule="auto"/>
        <w:ind w:firstLine="720"/>
        <w:jc w:val="both"/>
        <w:rPr>
          <w:rFonts w:ascii="Times New Roman" w:hAnsi="Times New Roman" w:cs="Times New Roman"/>
          <w:sz w:val="24"/>
          <w:szCs w:val="24"/>
          <w:lang w:val="en-US"/>
        </w:rPr>
      </w:pPr>
    </w:p>
    <w:p w:rsidR="00853485" w:rsidRPr="00853485" w:rsidRDefault="00853485" w:rsidP="00853485">
      <w:pPr>
        <w:spacing w:after="0" w:line="240" w:lineRule="auto"/>
        <w:jc w:val="both"/>
        <w:rPr>
          <w:rFonts w:ascii="Times New Roman" w:hAnsi="Times New Roman" w:cs="Times New Roman"/>
          <w:b/>
          <w:sz w:val="24"/>
          <w:szCs w:val="24"/>
        </w:rPr>
      </w:pPr>
      <w:r w:rsidRPr="00853485">
        <w:rPr>
          <w:rFonts w:ascii="Times New Roman" w:hAnsi="Times New Roman" w:cs="Times New Roman"/>
          <w:b/>
          <w:sz w:val="24"/>
          <w:szCs w:val="24"/>
        </w:rPr>
        <w:t>SIMPULAN</w:t>
      </w:r>
      <w:r w:rsidRPr="00853485">
        <w:rPr>
          <w:rFonts w:ascii="Times New Roman" w:hAnsi="Times New Roman" w:cs="Times New Roman"/>
          <w:b/>
          <w:sz w:val="24"/>
          <w:szCs w:val="24"/>
        </w:rPr>
        <w:tab/>
      </w:r>
    </w:p>
    <w:p w:rsidR="00853485" w:rsidRPr="00853485" w:rsidRDefault="00853485" w:rsidP="00853485">
      <w:pPr>
        <w:spacing w:after="0" w:line="240" w:lineRule="auto"/>
        <w:jc w:val="both"/>
        <w:rPr>
          <w:rFonts w:ascii="Times New Roman" w:hAnsi="Times New Roman" w:cs="Times New Roman"/>
          <w:sz w:val="24"/>
          <w:szCs w:val="24"/>
          <w:lang w:val="en-US"/>
        </w:rPr>
      </w:pPr>
      <w:r w:rsidRPr="00853485">
        <w:rPr>
          <w:rFonts w:ascii="Times New Roman" w:hAnsi="Times New Roman" w:cs="Times New Roman"/>
          <w:sz w:val="24"/>
          <w:szCs w:val="24"/>
        </w:rPr>
        <w:tab/>
        <w:t xml:space="preserve">Berdasarkan hasil analisis bahwa penggunaan media tanam menggunakan media tanam arang sekam, serbuk gergaji dan </w:t>
      </w:r>
      <w:r w:rsidRPr="00853485">
        <w:rPr>
          <w:rFonts w:ascii="Times New Roman" w:hAnsi="Times New Roman" w:cs="Times New Roman"/>
          <w:i/>
          <w:sz w:val="24"/>
          <w:szCs w:val="24"/>
        </w:rPr>
        <w:t>rockwall</w:t>
      </w:r>
      <w:r w:rsidRPr="00853485">
        <w:rPr>
          <w:rFonts w:ascii="Times New Roman" w:hAnsi="Times New Roman" w:cs="Times New Roman"/>
          <w:sz w:val="24"/>
          <w:szCs w:val="24"/>
        </w:rPr>
        <w:t xml:space="preserve"> tidak berbeda nyata tetapi hasil yang agak tinggi serbuk gergaji.</w:t>
      </w:r>
    </w:p>
    <w:p w:rsidR="00853485" w:rsidRPr="00853485" w:rsidRDefault="00853485" w:rsidP="00853485">
      <w:pPr>
        <w:spacing w:after="0" w:line="240" w:lineRule="auto"/>
        <w:jc w:val="center"/>
        <w:rPr>
          <w:rFonts w:ascii="Times New Roman" w:hAnsi="Times New Roman" w:cs="Times New Roman"/>
          <w:b/>
          <w:sz w:val="24"/>
          <w:szCs w:val="24"/>
        </w:rPr>
      </w:pPr>
      <w:r w:rsidRPr="00853485">
        <w:rPr>
          <w:rFonts w:ascii="Times New Roman" w:hAnsi="Times New Roman" w:cs="Times New Roman"/>
          <w:b/>
          <w:sz w:val="24"/>
          <w:szCs w:val="24"/>
        </w:rPr>
        <w:lastRenderedPageBreak/>
        <w:t>DAFTAR PUSTAKA</w:t>
      </w:r>
    </w:p>
    <w:p w:rsidR="00853485" w:rsidRPr="00853485" w:rsidRDefault="00853485" w:rsidP="00853485">
      <w:pPr>
        <w:autoSpaceDE w:val="0"/>
        <w:autoSpaceDN w:val="0"/>
        <w:adjustRightInd w:val="0"/>
        <w:spacing w:after="0" w:line="240" w:lineRule="auto"/>
        <w:jc w:val="both"/>
        <w:rPr>
          <w:rFonts w:ascii="Times New Roman" w:hAnsi="Times New Roman" w:cs="Times New Roman"/>
          <w:sz w:val="24"/>
          <w:szCs w:val="24"/>
        </w:rPr>
      </w:pPr>
      <w:r w:rsidRPr="00853485">
        <w:rPr>
          <w:rFonts w:ascii="Times New Roman" w:hAnsi="Times New Roman" w:cs="Times New Roman"/>
          <w:sz w:val="24"/>
          <w:szCs w:val="24"/>
        </w:rPr>
        <w:t xml:space="preserve">Fatriasari, W., falah, F., Ermawar, R.A.,Nugroho, D. T. A., Hermiati, E. 2011. </w:t>
      </w:r>
      <w:r w:rsidRPr="00853485">
        <w:rPr>
          <w:rFonts w:ascii="Times New Roman" w:hAnsi="Times New Roman" w:cs="Times New Roman"/>
          <w:sz w:val="24"/>
          <w:szCs w:val="24"/>
        </w:rPr>
        <w:tab/>
        <w:t xml:space="preserve">Effect Of Corn Steep Liquor On Bamboo Biochemicl Pulping Using </w:t>
      </w:r>
      <w:r w:rsidRPr="00853485">
        <w:rPr>
          <w:rFonts w:ascii="Times New Roman" w:hAnsi="Times New Roman" w:cs="Times New Roman"/>
          <w:sz w:val="24"/>
          <w:szCs w:val="24"/>
        </w:rPr>
        <w:tab/>
        <w:t xml:space="preserve">Phanerochaete chrysosporium. Jurnal Ilmu dan Teknologi Kayu Tropis. </w:t>
      </w:r>
    </w:p>
    <w:p w:rsidR="00853485" w:rsidRPr="00853485" w:rsidRDefault="00853485" w:rsidP="00853485">
      <w:pPr>
        <w:autoSpaceDE w:val="0"/>
        <w:autoSpaceDN w:val="0"/>
        <w:adjustRightInd w:val="0"/>
        <w:spacing w:after="0" w:line="240" w:lineRule="auto"/>
        <w:jc w:val="both"/>
        <w:rPr>
          <w:rFonts w:ascii="Times New Roman" w:hAnsi="Times New Roman" w:cs="Times New Roman"/>
          <w:sz w:val="24"/>
          <w:szCs w:val="24"/>
        </w:rPr>
      </w:pPr>
      <w:r w:rsidRPr="00853485">
        <w:rPr>
          <w:rFonts w:ascii="Times New Roman" w:hAnsi="Times New Roman" w:cs="Times New Roman"/>
          <w:sz w:val="24"/>
          <w:szCs w:val="24"/>
        </w:rPr>
        <w:t xml:space="preserve">Gardner, F. P. R. B Pear, dan F. L. Mitaheel. 2001. Fisiologi tanaman budidaya. </w:t>
      </w:r>
      <w:r w:rsidRPr="00853485">
        <w:rPr>
          <w:rFonts w:ascii="Times New Roman" w:hAnsi="Times New Roman" w:cs="Times New Roman"/>
          <w:sz w:val="24"/>
          <w:szCs w:val="24"/>
        </w:rPr>
        <w:tab/>
        <w:t>Terjemahan Unuversitas Indonesia Press. Jakarta. 428 Hal.</w:t>
      </w:r>
    </w:p>
    <w:p w:rsidR="00853485" w:rsidRPr="00853485" w:rsidRDefault="00853485" w:rsidP="00853485">
      <w:pPr>
        <w:autoSpaceDE w:val="0"/>
        <w:autoSpaceDN w:val="0"/>
        <w:adjustRightInd w:val="0"/>
        <w:spacing w:after="0" w:line="240" w:lineRule="auto"/>
        <w:jc w:val="both"/>
        <w:rPr>
          <w:rFonts w:ascii="Times New Roman" w:hAnsi="Times New Roman" w:cs="Times New Roman"/>
          <w:sz w:val="24"/>
          <w:szCs w:val="24"/>
        </w:rPr>
      </w:pPr>
    </w:p>
    <w:p w:rsidR="00853485" w:rsidRPr="00853485" w:rsidRDefault="00853485" w:rsidP="00853485">
      <w:pPr>
        <w:autoSpaceDE w:val="0"/>
        <w:autoSpaceDN w:val="0"/>
        <w:adjustRightInd w:val="0"/>
        <w:spacing w:after="0" w:line="240" w:lineRule="auto"/>
        <w:jc w:val="both"/>
        <w:rPr>
          <w:rFonts w:ascii="Times New Roman" w:hAnsi="Times New Roman" w:cs="Times New Roman"/>
          <w:sz w:val="24"/>
          <w:szCs w:val="24"/>
        </w:rPr>
      </w:pPr>
      <w:r w:rsidRPr="00853485">
        <w:rPr>
          <w:rFonts w:ascii="Times New Roman" w:hAnsi="Times New Roman" w:cs="Times New Roman"/>
          <w:sz w:val="24"/>
          <w:szCs w:val="24"/>
        </w:rPr>
        <w:t>Leonardy, 2009. Sisetem Budidaya Hidroponik Tanaman Sayuran Sawi. Surya</w:t>
      </w:r>
    </w:p>
    <w:p w:rsidR="00853485" w:rsidRPr="00853485" w:rsidRDefault="00853485" w:rsidP="00853485">
      <w:pPr>
        <w:autoSpaceDE w:val="0"/>
        <w:autoSpaceDN w:val="0"/>
        <w:adjustRightInd w:val="0"/>
        <w:spacing w:after="0" w:line="240" w:lineRule="auto"/>
        <w:jc w:val="both"/>
        <w:rPr>
          <w:rFonts w:ascii="Times New Roman" w:hAnsi="Times New Roman" w:cs="Times New Roman"/>
          <w:sz w:val="24"/>
          <w:szCs w:val="24"/>
        </w:rPr>
      </w:pPr>
      <w:r w:rsidRPr="00853485">
        <w:rPr>
          <w:rFonts w:ascii="Times New Roman" w:hAnsi="Times New Roman" w:cs="Times New Roman"/>
          <w:sz w:val="24"/>
          <w:szCs w:val="24"/>
        </w:rPr>
        <w:tab/>
        <w:t>Jaya Mandiri. Kalimantan Timur.</w:t>
      </w:r>
    </w:p>
    <w:p w:rsidR="00853485" w:rsidRPr="00853485" w:rsidRDefault="00853485" w:rsidP="00853485">
      <w:pPr>
        <w:autoSpaceDE w:val="0"/>
        <w:autoSpaceDN w:val="0"/>
        <w:adjustRightInd w:val="0"/>
        <w:spacing w:after="0" w:line="240" w:lineRule="auto"/>
        <w:jc w:val="both"/>
        <w:rPr>
          <w:rFonts w:ascii="Times New Roman" w:hAnsi="Times New Roman" w:cs="Times New Roman"/>
          <w:sz w:val="24"/>
          <w:szCs w:val="24"/>
        </w:rPr>
      </w:pPr>
      <w:r w:rsidRPr="00853485">
        <w:rPr>
          <w:rFonts w:ascii="Times New Roman" w:hAnsi="Times New Roman" w:cs="Times New Roman"/>
          <w:sz w:val="24"/>
          <w:szCs w:val="24"/>
        </w:rPr>
        <w:t>Rahmawati, 2009. Macam – Macam Media Tanam Teknik Hidroponik. Jember.</w:t>
      </w:r>
    </w:p>
    <w:p w:rsidR="00853485" w:rsidRPr="00853485" w:rsidRDefault="00853485" w:rsidP="00853485">
      <w:pPr>
        <w:autoSpaceDE w:val="0"/>
        <w:autoSpaceDN w:val="0"/>
        <w:adjustRightInd w:val="0"/>
        <w:spacing w:after="0" w:line="240" w:lineRule="auto"/>
        <w:ind w:left="709" w:hanging="709"/>
        <w:jc w:val="both"/>
        <w:rPr>
          <w:rFonts w:ascii="Times New Roman" w:hAnsi="Times New Roman" w:cs="Times New Roman"/>
          <w:sz w:val="24"/>
          <w:szCs w:val="24"/>
        </w:rPr>
      </w:pPr>
      <w:r w:rsidRPr="00853485">
        <w:rPr>
          <w:rFonts w:ascii="Times New Roman" w:hAnsi="Times New Roman" w:cs="Times New Roman"/>
          <w:sz w:val="24"/>
          <w:szCs w:val="24"/>
        </w:rPr>
        <w:t xml:space="preserve">Setiyono. 2004. </w:t>
      </w:r>
      <w:r w:rsidRPr="00853485">
        <w:rPr>
          <w:rFonts w:ascii="Times New Roman" w:hAnsi="Times New Roman" w:cs="Times New Roman"/>
          <w:i/>
          <w:sz w:val="24"/>
          <w:szCs w:val="24"/>
        </w:rPr>
        <w:t>Pedoman teknis pengelolaan limbah industri kecil</w:t>
      </w:r>
      <w:r w:rsidRPr="00853485">
        <w:rPr>
          <w:rFonts w:ascii="Times New Roman" w:hAnsi="Times New Roman" w:cs="Times New Roman"/>
          <w:sz w:val="24"/>
          <w:szCs w:val="24"/>
        </w:rPr>
        <w:t xml:space="preserve">. Kementrian Lingkungan Hidup, Jakarta. </w:t>
      </w:r>
    </w:p>
    <w:p w:rsidR="00853485" w:rsidRDefault="00853485" w:rsidP="00853485">
      <w:pPr>
        <w:spacing w:after="0" w:line="240" w:lineRule="auto"/>
        <w:jc w:val="both"/>
        <w:rPr>
          <w:rFonts w:ascii="Times New Roman" w:hAnsi="Times New Roman" w:cs="Times New Roman"/>
          <w:b/>
          <w:sz w:val="24"/>
          <w:szCs w:val="24"/>
        </w:rPr>
        <w:sectPr w:rsidR="00853485" w:rsidSect="00853485">
          <w:type w:val="continuous"/>
          <w:pgSz w:w="11906" w:h="16838"/>
          <w:pgMar w:top="1140" w:right="1140" w:bottom="1701" w:left="1701" w:header="708" w:footer="708" w:gutter="0"/>
          <w:cols w:num="2" w:space="708"/>
          <w:docGrid w:linePitch="360"/>
        </w:sectPr>
      </w:pPr>
    </w:p>
    <w:p w:rsidR="00853485" w:rsidRPr="00853485" w:rsidRDefault="00853485" w:rsidP="00853485">
      <w:pPr>
        <w:spacing w:after="0" w:line="240" w:lineRule="auto"/>
        <w:jc w:val="both"/>
        <w:rPr>
          <w:rFonts w:ascii="Times New Roman" w:hAnsi="Times New Roman" w:cs="Times New Roman"/>
          <w:b/>
          <w:sz w:val="24"/>
          <w:szCs w:val="24"/>
        </w:rPr>
      </w:pPr>
    </w:p>
    <w:p w:rsidR="002C35AC" w:rsidRPr="00853485" w:rsidRDefault="002C35AC" w:rsidP="00853485">
      <w:pPr>
        <w:spacing w:after="0" w:line="240" w:lineRule="auto"/>
        <w:rPr>
          <w:rFonts w:ascii="Times New Roman" w:hAnsi="Times New Roman" w:cs="Times New Roman"/>
          <w:sz w:val="24"/>
          <w:szCs w:val="24"/>
        </w:rPr>
      </w:pPr>
    </w:p>
    <w:sectPr w:rsidR="002C35AC" w:rsidRPr="00853485" w:rsidSect="00853485">
      <w:type w:val="continuous"/>
      <w:pgSz w:w="11906" w:h="16838"/>
      <w:pgMar w:top="1140" w:right="1140"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5F4" w:rsidRDefault="007E75F4" w:rsidP="00853485">
      <w:pPr>
        <w:spacing w:after="0" w:line="240" w:lineRule="auto"/>
      </w:pPr>
      <w:r>
        <w:separator/>
      </w:r>
    </w:p>
  </w:endnote>
  <w:endnote w:type="continuationSeparator" w:id="1">
    <w:p w:rsidR="007E75F4" w:rsidRDefault="007E75F4" w:rsidP="00853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5F4" w:rsidRDefault="007E75F4" w:rsidP="00853485">
      <w:pPr>
        <w:spacing w:after="0" w:line="240" w:lineRule="auto"/>
      </w:pPr>
      <w:r>
        <w:separator/>
      </w:r>
    </w:p>
  </w:footnote>
  <w:footnote w:type="continuationSeparator" w:id="1">
    <w:p w:rsidR="007E75F4" w:rsidRDefault="007E75F4" w:rsidP="008534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85" w:rsidRPr="00853485" w:rsidRDefault="00853485" w:rsidP="00853485">
    <w:pPr>
      <w:pStyle w:val="Header"/>
      <w:rPr>
        <w:rFonts w:ascii="Times New Roman" w:hAnsi="Times New Roman" w:cs="Times New Roman"/>
        <w:b/>
        <w:i/>
        <w:sz w:val="24"/>
      </w:rPr>
    </w:pPr>
    <w:r w:rsidRPr="00853485">
      <w:rPr>
        <w:rFonts w:ascii="Times New Roman" w:hAnsi="Times New Roman" w:cs="Times New Roman"/>
        <w:i/>
        <w:sz w:val="24"/>
      </w:rPr>
      <w:t xml:space="preserve">Jurnal LPPM UGN Vol. 12 No. 1 September 2021      </w:t>
    </w:r>
    <w:r>
      <w:rPr>
        <w:rFonts w:ascii="Times New Roman" w:hAnsi="Times New Roman" w:cs="Times New Roman"/>
        <w:i/>
        <w:sz w:val="24"/>
      </w:rPr>
      <w:t xml:space="preserve">                               </w:t>
    </w:r>
    <w:r w:rsidRPr="00853485">
      <w:rPr>
        <w:rFonts w:ascii="Times New Roman" w:hAnsi="Times New Roman" w:cs="Times New Roman"/>
        <w:i/>
        <w:sz w:val="24"/>
      </w:rPr>
      <w:t xml:space="preserve">  p-ISSN. 2087.3131</w:t>
    </w:r>
  </w:p>
  <w:p w:rsidR="00853485" w:rsidRPr="00853485" w:rsidRDefault="00853485">
    <w:pPr>
      <w:pStyle w:val="Header"/>
      <w:rPr>
        <w:rFonts w:ascii="Times New Roman" w:hAnsi="Times New Roman" w:cs="Times New Roman"/>
        <w:b/>
        <w:i/>
        <w:sz w:val="24"/>
        <w:lang w:val="en-US"/>
      </w:rPr>
    </w:pPr>
    <w:r w:rsidRPr="00853485">
      <w:rPr>
        <w:rFonts w:ascii="Times New Roman" w:hAnsi="Times New Roman" w:cs="Times New Roman"/>
        <w:i/>
        <w:sz w:val="24"/>
      </w:rPr>
      <w:tab/>
      <w:t xml:space="preserve">                                                                                                                 e-ISSN. 2541.5522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C9F"/>
    <w:multiLevelType w:val="hybridMultilevel"/>
    <w:tmpl w:val="F8BE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EC58A6"/>
    <w:multiLevelType w:val="hybridMultilevel"/>
    <w:tmpl w:val="5D8AE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853485"/>
    <w:rsid w:val="002C35AC"/>
    <w:rsid w:val="00453A97"/>
    <w:rsid w:val="004B1C04"/>
    <w:rsid w:val="005E1BF1"/>
    <w:rsid w:val="007E75F4"/>
    <w:rsid w:val="00853485"/>
    <w:rsid w:val="00D7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85"/>
    <w:pPr>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3485"/>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534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3485"/>
    <w:rPr>
      <w:lang w:val="id-ID"/>
    </w:rPr>
  </w:style>
  <w:style w:type="paragraph" w:styleId="Footer">
    <w:name w:val="footer"/>
    <w:basedOn w:val="Normal"/>
    <w:link w:val="FooterChar"/>
    <w:uiPriority w:val="99"/>
    <w:semiHidden/>
    <w:unhideWhenUsed/>
    <w:rsid w:val="008534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3485"/>
    <w:rPr>
      <w:lang w:val="id-ID"/>
    </w:rPr>
  </w:style>
  <w:style w:type="paragraph" w:styleId="ListParagraph">
    <w:name w:val="List Paragraph"/>
    <w:basedOn w:val="Normal"/>
    <w:uiPriority w:val="34"/>
    <w:qFormat/>
    <w:rsid w:val="008534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A99D-4930-4621-B40B-391C3D9C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2022-02-17T12:44:00Z</dcterms:created>
  <dcterms:modified xsi:type="dcterms:W3CDTF">2022-02-17T12:47:00Z</dcterms:modified>
</cp:coreProperties>
</file>